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29241" w14:textId="77777777" w:rsidR="000F1687" w:rsidRPr="00B77726" w:rsidRDefault="000F1687" w:rsidP="000F1687">
      <w:pPr>
        <w:spacing w:after="163"/>
        <w:ind w:left="10" w:right="4" w:hanging="10"/>
        <w:jc w:val="center"/>
        <w:rPr>
          <w:rFonts w:eastAsia="Times New Roman" w:cstheme="minorHAnsi"/>
          <w:color w:val="000000"/>
          <w:sz w:val="24"/>
          <w:lang w:eastAsia="tr-TR"/>
        </w:rPr>
      </w:pPr>
      <w:r w:rsidRPr="00B77726">
        <w:rPr>
          <w:rFonts w:eastAsia="Times New Roman" w:cstheme="minorHAnsi"/>
          <w:b/>
          <w:color w:val="000000"/>
          <w:sz w:val="24"/>
          <w:lang w:eastAsia="tr-TR"/>
        </w:rPr>
        <w:t xml:space="preserve">K.Ü.BİLİMSEL ARAŞTIRMA PROJELERİ </w:t>
      </w:r>
    </w:p>
    <w:p w14:paraId="51D185BA" w14:textId="77777777" w:rsidR="000F1687" w:rsidRPr="00B77726" w:rsidRDefault="000F1687" w:rsidP="000F1687">
      <w:pPr>
        <w:spacing w:after="108"/>
        <w:ind w:left="10" w:right="2" w:hanging="10"/>
        <w:jc w:val="center"/>
        <w:rPr>
          <w:rFonts w:eastAsia="Times New Roman" w:cstheme="minorHAnsi"/>
          <w:color w:val="000000"/>
          <w:sz w:val="24"/>
          <w:lang w:eastAsia="tr-TR"/>
        </w:rPr>
      </w:pPr>
      <w:r w:rsidRPr="00B77726">
        <w:rPr>
          <w:rFonts w:eastAsia="Times New Roman" w:cstheme="minorHAnsi"/>
          <w:b/>
          <w:color w:val="000000"/>
          <w:sz w:val="24"/>
          <w:lang w:eastAsia="tr-TR"/>
        </w:rPr>
        <w:t xml:space="preserve">KOMİSYON KARARLARI </w:t>
      </w:r>
    </w:p>
    <w:p w14:paraId="6E0420A9" w14:textId="77777777" w:rsidR="000F1687" w:rsidRPr="00B77726" w:rsidRDefault="000F1687" w:rsidP="000F1687">
      <w:pPr>
        <w:spacing w:after="0"/>
        <w:rPr>
          <w:rFonts w:eastAsia="Times New Roman" w:cstheme="minorHAnsi"/>
          <w:color w:val="000000"/>
          <w:sz w:val="24"/>
          <w:lang w:eastAsia="tr-TR"/>
        </w:rPr>
      </w:pPr>
      <w:r w:rsidRPr="00B77726">
        <w:rPr>
          <w:rFonts w:eastAsia="Times New Roman" w:cstheme="minorHAnsi"/>
          <w:color w:val="000000"/>
          <w:sz w:val="24"/>
          <w:lang w:eastAsia="tr-TR"/>
        </w:rPr>
        <w:t xml:space="preserve"> </w:t>
      </w:r>
    </w:p>
    <w:p w14:paraId="2F65E968" w14:textId="77777777" w:rsidR="000F1687" w:rsidRPr="00B77726" w:rsidRDefault="000F1687" w:rsidP="000F1687">
      <w:pPr>
        <w:spacing w:after="12"/>
        <w:rPr>
          <w:rFonts w:eastAsia="Times New Roman" w:cstheme="minorHAnsi"/>
          <w:color w:val="000000"/>
          <w:sz w:val="24"/>
          <w:lang w:eastAsia="tr-TR"/>
        </w:rPr>
      </w:pPr>
      <w:r w:rsidRPr="00B77726">
        <w:rPr>
          <w:rFonts w:eastAsia="Times New Roman" w:cstheme="minorHAnsi"/>
          <w:color w:val="000000"/>
          <w:sz w:val="24"/>
          <w:lang w:eastAsia="tr-TR"/>
        </w:rPr>
        <w:t xml:space="preserve"> </w:t>
      </w:r>
    </w:p>
    <w:p w14:paraId="73B817EA" w14:textId="316B34A6" w:rsidR="00CE07E1" w:rsidRPr="00B77726" w:rsidRDefault="00FD7020" w:rsidP="000F1687">
      <w:pPr>
        <w:keepNext/>
        <w:keepLines/>
        <w:spacing w:after="127"/>
        <w:ind w:left="-5" w:hanging="10"/>
        <w:outlineLvl w:val="0"/>
        <w:rPr>
          <w:rFonts w:eastAsia="Times New Roman" w:cstheme="minorHAnsi"/>
          <w:b/>
          <w:color w:val="000000"/>
          <w:sz w:val="24"/>
          <w:szCs w:val="24"/>
          <w:lang w:eastAsia="tr-TR"/>
        </w:rPr>
      </w:pPr>
      <w:r>
        <w:rPr>
          <w:rFonts w:eastAsia="Times New Roman" w:cstheme="minorHAnsi"/>
          <w:b/>
          <w:color w:val="000000"/>
          <w:sz w:val="24"/>
          <w:szCs w:val="24"/>
          <w:lang w:eastAsia="tr-TR"/>
        </w:rPr>
        <w:t xml:space="preserve">Toplantı Sayısı </w:t>
      </w:r>
      <w:r>
        <w:rPr>
          <w:rFonts w:eastAsia="Times New Roman" w:cstheme="minorHAnsi"/>
          <w:b/>
          <w:color w:val="000000"/>
          <w:sz w:val="24"/>
          <w:szCs w:val="24"/>
          <w:lang w:eastAsia="tr-TR"/>
        </w:rPr>
        <w:tab/>
        <w:t xml:space="preserve">: </w:t>
      </w:r>
      <w:r w:rsidR="00B13695">
        <w:rPr>
          <w:rFonts w:eastAsia="Times New Roman" w:cstheme="minorHAnsi"/>
          <w:b/>
          <w:color w:val="000000"/>
          <w:sz w:val="24"/>
          <w:szCs w:val="24"/>
          <w:lang w:eastAsia="tr-TR"/>
        </w:rPr>
        <w:t>2024</w:t>
      </w:r>
      <w:r w:rsidR="000F1687" w:rsidRPr="00DC5200">
        <w:rPr>
          <w:rFonts w:eastAsia="Times New Roman" w:cstheme="minorHAnsi"/>
          <w:b/>
          <w:color w:val="000000"/>
          <w:sz w:val="24"/>
          <w:szCs w:val="24"/>
          <w:lang w:eastAsia="tr-TR"/>
        </w:rPr>
        <w:t xml:space="preserve"> / </w:t>
      </w:r>
      <w:r w:rsidR="00083C46">
        <w:rPr>
          <w:rFonts w:eastAsia="Times New Roman" w:cstheme="minorHAnsi"/>
          <w:b/>
          <w:color w:val="000000"/>
          <w:sz w:val="24"/>
          <w:szCs w:val="24"/>
          <w:lang w:eastAsia="tr-TR"/>
        </w:rPr>
        <w:t>9</w:t>
      </w:r>
      <w:r w:rsidR="00662C95">
        <w:rPr>
          <w:rFonts w:eastAsia="Times New Roman" w:cstheme="minorHAnsi"/>
          <w:b/>
          <w:color w:val="000000"/>
          <w:sz w:val="24"/>
          <w:szCs w:val="24"/>
          <w:lang w:eastAsia="tr-TR"/>
        </w:rPr>
        <w:t>0</w:t>
      </w:r>
    </w:p>
    <w:p w14:paraId="787A63BD" w14:textId="145FCFDF" w:rsidR="000F1687" w:rsidRPr="00B77726" w:rsidRDefault="000F1687" w:rsidP="000F1687">
      <w:pPr>
        <w:keepNext/>
        <w:keepLines/>
        <w:spacing w:after="127"/>
        <w:ind w:left="-5" w:hanging="10"/>
        <w:outlineLvl w:val="0"/>
        <w:rPr>
          <w:rFonts w:eastAsia="Times New Roman" w:cstheme="minorHAnsi"/>
          <w:b/>
          <w:color w:val="000000"/>
          <w:sz w:val="24"/>
          <w:szCs w:val="24"/>
          <w:lang w:eastAsia="tr-TR"/>
        </w:rPr>
      </w:pPr>
      <w:r w:rsidRPr="00B77726">
        <w:rPr>
          <w:rFonts w:eastAsia="Times New Roman" w:cstheme="minorHAnsi"/>
          <w:b/>
          <w:color w:val="000000"/>
          <w:sz w:val="24"/>
          <w:szCs w:val="24"/>
          <w:lang w:eastAsia="tr-TR"/>
        </w:rPr>
        <w:t xml:space="preserve">Toplantı Tarihi </w:t>
      </w:r>
      <w:r w:rsidRPr="00B77726">
        <w:rPr>
          <w:rFonts w:eastAsia="Times New Roman" w:cstheme="minorHAnsi"/>
          <w:b/>
          <w:color w:val="000000"/>
          <w:sz w:val="24"/>
          <w:szCs w:val="24"/>
          <w:lang w:eastAsia="tr-TR"/>
        </w:rPr>
        <w:tab/>
        <w:t>:</w:t>
      </w:r>
      <w:r w:rsidR="00FD7020">
        <w:rPr>
          <w:rFonts w:eastAsia="Times New Roman" w:cstheme="minorHAnsi"/>
          <w:b/>
          <w:color w:val="000000"/>
          <w:sz w:val="24"/>
          <w:szCs w:val="24"/>
          <w:lang w:eastAsia="tr-TR"/>
        </w:rPr>
        <w:t xml:space="preserve"> </w:t>
      </w:r>
      <w:r w:rsidR="000756AC">
        <w:rPr>
          <w:rFonts w:eastAsia="Times New Roman" w:cstheme="minorHAnsi"/>
          <w:b/>
          <w:color w:val="000000"/>
          <w:sz w:val="24"/>
          <w:szCs w:val="24"/>
          <w:lang w:eastAsia="tr-TR"/>
        </w:rPr>
        <w:t>26</w:t>
      </w:r>
      <w:r w:rsidR="005D18AB" w:rsidRPr="00B21178">
        <w:rPr>
          <w:rFonts w:eastAsia="Times New Roman" w:cstheme="minorHAnsi"/>
          <w:b/>
          <w:color w:val="000000"/>
          <w:sz w:val="24"/>
          <w:szCs w:val="24"/>
          <w:lang w:eastAsia="tr-TR"/>
        </w:rPr>
        <w:t>/</w:t>
      </w:r>
      <w:r w:rsidR="00B13695">
        <w:rPr>
          <w:rFonts w:eastAsia="Times New Roman" w:cstheme="minorHAnsi"/>
          <w:b/>
          <w:color w:val="000000"/>
          <w:sz w:val="24"/>
          <w:szCs w:val="24"/>
          <w:lang w:eastAsia="tr-TR"/>
        </w:rPr>
        <w:t>0</w:t>
      </w:r>
      <w:r w:rsidR="000756AC">
        <w:rPr>
          <w:rFonts w:eastAsia="Times New Roman" w:cstheme="minorHAnsi"/>
          <w:b/>
          <w:color w:val="000000"/>
          <w:sz w:val="24"/>
          <w:szCs w:val="24"/>
          <w:lang w:eastAsia="tr-TR"/>
        </w:rPr>
        <w:t>6</w:t>
      </w:r>
      <w:r w:rsidR="005D18AB" w:rsidRPr="00B21178">
        <w:rPr>
          <w:rFonts w:eastAsia="Times New Roman" w:cstheme="minorHAnsi"/>
          <w:b/>
          <w:color w:val="000000"/>
          <w:sz w:val="24"/>
          <w:szCs w:val="24"/>
          <w:lang w:eastAsia="tr-TR"/>
        </w:rPr>
        <w:t>/</w:t>
      </w:r>
      <w:r w:rsidRPr="00B21178">
        <w:rPr>
          <w:rFonts w:eastAsia="Times New Roman" w:cstheme="minorHAnsi"/>
          <w:b/>
          <w:color w:val="000000"/>
          <w:sz w:val="24"/>
          <w:szCs w:val="24"/>
          <w:lang w:eastAsia="tr-TR"/>
        </w:rPr>
        <w:t>202</w:t>
      </w:r>
      <w:r w:rsidR="00B13695">
        <w:rPr>
          <w:rFonts w:eastAsia="Times New Roman" w:cstheme="minorHAnsi"/>
          <w:b/>
          <w:color w:val="000000"/>
          <w:sz w:val="24"/>
          <w:szCs w:val="24"/>
          <w:lang w:eastAsia="tr-TR"/>
        </w:rPr>
        <w:t>4</w:t>
      </w:r>
    </w:p>
    <w:p w14:paraId="0A51540E" w14:textId="77777777" w:rsidR="000F1687" w:rsidRPr="00B77726" w:rsidRDefault="000F1687" w:rsidP="000F1687">
      <w:pPr>
        <w:spacing w:after="145"/>
        <w:rPr>
          <w:rFonts w:eastAsia="Times New Roman" w:cstheme="minorHAnsi"/>
          <w:color w:val="000000"/>
          <w:sz w:val="24"/>
          <w:szCs w:val="24"/>
          <w:lang w:eastAsia="tr-TR"/>
        </w:rPr>
      </w:pPr>
      <w:r w:rsidRPr="00B77726">
        <w:rPr>
          <w:rFonts w:eastAsia="Times New Roman" w:cstheme="minorHAnsi"/>
          <w:b/>
          <w:color w:val="000000"/>
          <w:sz w:val="24"/>
          <w:szCs w:val="24"/>
          <w:lang w:eastAsia="tr-TR"/>
        </w:rPr>
        <w:t xml:space="preserve"> </w:t>
      </w:r>
    </w:p>
    <w:p w14:paraId="757DD564" w14:textId="12A2471F" w:rsidR="008C44FB" w:rsidRDefault="000F1687" w:rsidP="0088210A">
      <w:pPr>
        <w:spacing w:after="4" w:line="401" w:lineRule="auto"/>
        <w:ind w:left="-5" w:hanging="10"/>
        <w:jc w:val="both"/>
        <w:rPr>
          <w:rFonts w:eastAsia="Times New Roman" w:cstheme="minorHAnsi"/>
          <w:color w:val="000000"/>
          <w:sz w:val="24"/>
          <w:szCs w:val="24"/>
          <w:lang w:eastAsia="tr-TR"/>
        </w:rPr>
      </w:pPr>
      <w:r w:rsidRPr="00B77726">
        <w:rPr>
          <w:rFonts w:eastAsia="Times New Roman" w:cstheme="minorHAnsi"/>
          <w:color w:val="000000"/>
          <w:sz w:val="24"/>
          <w:szCs w:val="24"/>
          <w:lang w:eastAsia="tr-TR"/>
        </w:rPr>
        <w:t xml:space="preserve">Bilimsel Araştırma Projeleri Komisyonu </w:t>
      </w:r>
      <w:r w:rsidR="000756AC">
        <w:rPr>
          <w:rFonts w:eastAsia="Times New Roman" w:cstheme="minorHAnsi"/>
          <w:b/>
          <w:color w:val="000000"/>
          <w:sz w:val="24"/>
          <w:szCs w:val="24"/>
          <w:lang w:eastAsia="tr-TR"/>
        </w:rPr>
        <w:t>26 Haziran</w:t>
      </w:r>
      <w:r w:rsidR="005959A9">
        <w:rPr>
          <w:rFonts w:eastAsia="Times New Roman" w:cstheme="minorHAnsi"/>
          <w:color w:val="000000"/>
          <w:sz w:val="24"/>
          <w:szCs w:val="24"/>
          <w:lang w:eastAsia="tr-TR"/>
        </w:rPr>
        <w:t xml:space="preserve"> </w:t>
      </w:r>
      <w:r w:rsidR="005C34BC">
        <w:rPr>
          <w:rFonts w:eastAsia="Times New Roman" w:cstheme="minorHAnsi"/>
          <w:color w:val="000000"/>
          <w:sz w:val="24"/>
          <w:szCs w:val="24"/>
          <w:lang w:eastAsia="tr-TR"/>
        </w:rPr>
        <w:t>Çarşamba</w:t>
      </w:r>
      <w:r w:rsidR="002F2DDF" w:rsidRPr="00B543D9">
        <w:rPr>
          <w:rFonts w:eastAsia="Times New Roman" w:cstheme="minorHAnsi"/>
          <w:color w:val="000000"/>
          <w:sz w:val="24"/>
          <w:szCs w:val="24"/>
          <w:lang w:eastAsia="tr-TR"/>
        </w:rPr>
        <w:t xml:space="preserve"> günü saat </w:t>
      </w:r>
      <w:r w:rsidR="00B13695">
        <w:rPr>
          <w:rFonts w:eastAsia="Times New Roman" w:cstheme="minorHAnsi"/>
          <w:b/>
          <w:color w:val="000000"/>
          <w:sz w:val="24"/>
          <w:szCs w:val="24"/>
          <w:lang w:eastAsia="tr-TR"/>
        </w:rPr>
        <w:t>1</w:t>
      </w:r>
      <w:r w:rsidR="000756AC">
        <w:rPr>
          <w:rFonts w:eastAsia="Times New Roman" w:cstheme="minorHAnsi"/>
          <w:b/>
          <w:color w:val="000000"/>
          <w:sz w:val="24"/>
          <w:szCs w:val="24"/>
          <w:lang w:eastAsia="tr-TR"/>
        </w:rPr>
        <w:t>6</w:t>
      </w:r>
      <w:r w:rsidRPr="00CA30C3">
        <w:rPr>
          <w:rFonts w:eastAsia="Times New Roman" w:cstheme="minorHAnsi"/>
          <w:b/>
          <w:color w:val="000000"/>
          <w:sz w:val="24"/>
          <w:szCs w:val="24"/>
          <w:lang w:eastAsia="tr-TR"/>
        </w:rPr>
        <w:t>:</w:t>
      </w:r>
      <w:r w:rsidR="002F2DDF" w:rsidRPr="00CA30C3">
        <w:rPr>
          <w:rFonts w:eastAsia="Times New Roman" w:cstheme="minorHAnsi"/>
          <w:b/>
          <w:color w:val="000000"/>
          <w:sz w:val="24"/>
          <w:szCs w:val="24"/>
          <w:u w:val="single" w:color="000000"/>
          <w:vertAlign w:val="superscript"/>
          <w:lang w:eastAsia="tr-TR"/>
        </w:rPr>
        <w:t>00</w:t>
      </w:r>
      <w:r w:rsidRPr="00CA30C3">
        <w:rPr>
          <w:rFonts w:eastAsia="Times New Roman" w:cstheme="minorHAnsi"/>
          <w:b/>
          <w:color w:val="000000"/>
          <w:sz w:val="24"/>
          <w:szCs w:val="24"/>
          <w:lang w:eastAsia="tr-TR"/>
        </w:rPr>
        <w:t>’</w:t>
      </w:r>
      <w:r w:rsidR="00D00994" w:rsidRPr="00CA30C3">
        <w:rPr>
          <w:rFonts w:eastAsia="Times New Roman" w:cstheme="minorHAnsi"/>
          <w:color w:val="000000"/>
          <w:sz w:val="24"/>
          <w:szCs w:val="24"/>
          <w:lang w:eastAsia="tr-TR"/>
        </w:rPr>
        <w:t xml:space="preserve"> </w:t>
      </w:r>
      <w:r w:rsidR="00DF0ADD">
        <w:rPr>
          <w:rFonts w:eastAsia="Times New Roman" w:cstheme="minorHAnsi"/>
          <w:color w:val="000000"/>
          <w:sz w:val="24"/>
          <w:szCs w:val="24"/>
          <w:lang w:eastAsia="tr-TR"/>
        </w:rPr>
        <w:t>da</w:t>
      </w:r>
      <w:r w:rsidRPr="00B77726">
        <w:rPr>
          <w:rFonts w:eastAsia="Times New Roman" w:cstheme="minorHAnsi"/>
          <w:color w:val="000000"/>
          <w:sz w:val="24"/>
          <w:szCs w:val="24"/>
          <w:lang w:eastAsia="tr-TR"/>
        </w:rPr>
        <w:t xml:space="preserve"> önceden tespit edilen gündem maddeleri</w:t>
      </w:r>
      <w:r w:rsidR="00811E6C" w:rsidRPr="00B77726">
        <w:rPr>
          <w:rFonts w:eastAsia="Times New Roman" w:cstheme="minorHAnsi"/>
          <w:color w:val="000000"/>
          <w:sz w:val="24"/>
          <w:szCs w:val="24"/>
          <w:lang w:eastAsia="tr-TR"/>
        </w:rPr>
        <w:t>ni</w:t>
      </w:r>
      <w:r w:rsidRPr="00B77726">
        <w:rPr>
          <w:rFonts w:eastAsia="Times New Roman" w:cstheme="minorHAnsi"/>
          <w:color w:val="000000"/>
          <w:sz w:val="24"/>
          <w:szCs w:val="24"/>
          <w:lang w:eastAsia="tr-TR"/>
        </w:rPr>
        <w:t xml:space="preserve"> görüşmek üzere toplandı. Aşağıdaki karar</w:t>
      </w:r>
      <w:r w:rsidR="00CE07E1" w:rsidRPr="00B77726">
        <w:rPr>
          <w:rFonts w:eastAsia="Times New Roman" w:cstheme="minorHAnsi"/>
          <w:color w:val="000000"/>
          <w:sz w:val="24"/>
          <w:szCs w:val="24"/>
          <w:lang w:eastAsia="tr-TR"/>
        </w:rPr>
        <w:t>lar</w:t>
      </w:r>
      <w:r w:rsidRPr="00B77726">
        <w:rPr>
          <w:rFonts w:eastAsia="Times New Roman" w:cstheme="minorHAnsi"/>
          <w:color w:val="000000"/>
          <w:sz w:val="24"/>
          <w:szCs w:val="24"/>
          <w:lang w:eastAsia="tr-TR"/>
        </w:rPr>
        <w:t xml:space="preserve"> alındı. </w:t>
      </w:r>
    </w:p>
    <w:p w14:paraId="38D7525A" w14:textId="77777777" w:rsidR="0088210A" w:rsidRPr="0088210A" w:rsidRDefault="0088210A" w:rsidP="0088210A">
      <w:pPr>
        <w:spacing w:after="4" w:line="401" w:lineRule="auto"/>
        <w:ind w:left="-5" w:hanging="10"/>
        <w:jc w:val="both"/>
        <w:rPr>
          <w:rFonts w:eastAsia="Times New Roman" w:cstheme="minorHAnsi"/>
          <w:color w:val="000000"/>
          <w:sz w:val="24"/>
          <w:szCs w:val="24"/>
          <w:lang w:eastAsia="tr-TR"/>
        </w:rPr>
      </w:pPr>
    </w:p>
    <w:p w14:paraId="50062C83" w14:textId="649079F5" w:rsidR="004F25EE" w:rsidRPr="00E92294" w:rsidRDefault="00E02331" w:rsidP="004F25EE">
      <w:pPr>
        <w:jc w:val="both"/>
        <w:rPr>
          <w:sz w:val="24"/>
          <w:szCs w:val="24"/>
        </w:rPr>
      </w:pPr>
      <w:r>
        <w:rPr>
          <w:rFonts w:ascii="Times New Roman" w:hAnsi="Times New Roman" w:cs="Times New Roman"/>
          <w:b/>
          <w:sz w:val="24"/>
          <w:szCs w:val="24"/>
          <w:u w:val="single"/>
        </w:rPr>
        <w:t>KARAR NO :2024/</w:t>
      </w:r>
      <w:r w:rsidR="004F25EE">
        <w:rPr>
          <w:rFonts w:ascii="Times New Roman" w:hAnsi="Times New Roman" w:cs="Times New Roman"/>
          <w:b/>
          <w:sz w:val="24"/>
          <w:szCs w:val="24"/>
          <w:u w:val="single"/>
        </w:rPr>
        <w:t>90</w:t>
      </w:r>
      <w:r w:rsidR="00301ED3">
        <w:rPr>
          <w:rFonts w:ascii="Times New Roman" w:hAnsi="Times New Roman" w:cs="Times New Roman"/>
          <w:b/>
          <w:sz w:val="24"/>
          <w:szCs w:val="24"/>
          <w:u w:val="single"/>
        </w:rPr>
        <w:t>.01</w:t>
      </w:r>
      <w:r w:rsidR="00301ED3">
        <w:rPr>
          <w:b/>
        </w:rPr>
        <w:t xml:space="preserve">: </w:t>
      </w:r>
      <w:bookmarkStart w:id="0" w:name="_Hlk161829470"/>
      <w:r w:rsidR="00662C95" w:rsidRPr="00DD17E7">
        <w:rPr>
          <w:rFonts w:eastAsia="Times New Roman" w:cstheme="minorHAnsi"/>
          <w:b/>
          <w:sz w:val="24"/>
          <w:szCs w:val="24"/>
          <w:u w:color="000000"/>
        </w:rPr>
        <w:t>KÜ-İHT/202</w:t>
      </w:r>
      <w:r w:rsidR="00662C95">
        <w:rPr>
          <w:rFonts w:eastAsia="Times New Roman" w:cstheme="minorHAnsi"/>
          <w:b/>
          <w:sz w:val="24"/>
          <w:szCs w:val="24"/>
          <w:u w:color="000000"/>
        </w:rPr>
        <w:t>2</w:t>
      </w:r>
      <w:r w:rsidR="00662C95" w:rsidRPr="00DD17E7">
        <w:rPr>
          <w:rFonts w:eastAsia="Times New Roman" w:cstheme="minorHAnsi"/>
          <w:b/>
          <w:sz w:val="24"/>
          <w:szCs w:val="24"/>
          <w:u w:color="000000"/>
        </w:rPr>
        <w:t>-</w:t>
      </w:r>
      <w:r w:rsidR="00662C95">
        <w:rPr>
          <w:rFonts w:eastAsia="Times New Roman" w:cstheme="minorHAnsi"/>
          <w:b/>
          <w:sz w:val="24"/>
          <w:szCs w:val="24"/>
          <w:u w:color="000000"/>
        </w:rPr>
        <w:t>3</w:t>
      </w:r>
      <w:r w:rsidR="00662C95">
        <w:rPr>
          <w:rFonts w:cstheme="minorHAnsi"/>
          <w:b/>
        </w:rPr>
        <w:t xml:space="preserve"> </w:t>
      </w:r>
      <w:r w:rsidR="00BD2497">
        <w:rPr>
          <w:rFonts w:cstheme="minorHAnsi"/>
          <w:sz w:val="24"/>
          <w:szCs w:val="24"/>
        </w:rPr>
        <w:t xml:space="preserve">nolu proje </w:t>
      </w:r>
      <w:r w:rsidR="00BD2497" w:rsidRPr="001A32BC">
        <w:rPr>
          <w:rFonts w:cstheme="minorHAnsi"/>
          <w:sz w:val="24"/>
          <w:szCs w:val="24"/>
        </w:rPr>
        <w:t>yöneticisi</w:t>
      </w:r>
      <w:r w:rsidR="00BD2497" w:rsidRPr="00E02331">
        <w:rPr>
          <w:rFonts w:cstheme="minorHAnsi"/>
          <w:b/>
          <w:sz w:val="24"/>
          <w:szCs w:val="24"/>
        </w:rPr>
        <w:t xml:space="preserve"> </w:t>
      </w:r>
      <w:r w:rsidR="00662C95">
        <w:rPr>
          <w:rFonts w:cstheme="minorHAnsi"/>
          <w:b/>
          <w:sz w:val="24"/>
          <w:szCs w:val="24"/>
        </w:rPr>
        <w:t>Doç. Dr. Alperen KAYMAKCI</w:t>
      </w:r>
      <w:r w:rsidR="00BD2497">
        <w:rPr>
          <w:rFonts w:cstheme="minorHAnsi"/>
          <w:b/>
          <w:sz w:val="24"/>
          <w:szCs w:val="24"/>
        </w:rPr>
        <w:t>’</w:t>
      </w:r>
      <w:r w:rsidR="00662C95">
        <w:rPr>
          <w:rFonts w:cstheme="minorHAnsi"/>
          <w:b/>
          <w:sz w:val="24"/>
          <w:szCs w:val="24"/>
        </w:rPr>
        <w:t>nın</w:t>
      </w:r>
      <w:r w:rsidR="00BD2497">
        <w:rPr>
          <w:rFonts w:cstheme="minorHAnsi"/>
          <w:b/>
          <w:sz w:val="24"/>
          <w:szCs w:val="24"/>
        </w:rPr>
        <w:t xml:space="preserve"> </w:t>
      </w:r>
      <w:r w:rsidR="00BD2497" w:rsidRPr="00E02331">
        <w:rPr>
          <w:rFonts w:cstheme="minorHAnsi"/>
          <w:sz w:val="24"/>
          <w:szCs w:val="24"/>
        </w:rPr>
        <w:t>dilekçesi görüşüldü.</w:t>
      </w:r>
      <w:r w:rsidR="00BD2497" w:rsidRPr="00501FF0">
        <w:rPr>
          <w:sz w:val="24"/>
          <w:szCs w:val="24"/>
        </w:rPr>
        <w:t xml:space="preserve"> </w:t>
      </w:r>
      <w:r w:rsidR="004F25EE" w:rsidRPr="00CA5261">
        <w:rPr>
          <w:sz w:val="24"/>
          <w:szCs w:val="24"/>
        </w:rPr>
        <w:t xml:space="preserve">Kastamonu Üniversitesi BAP Yönergesinin 10. maddesi gereğince </w:t>
      </w:r>
      <w:r w:rsidR="004F25EE">
        <w:rPr>
          <w:sz w:val="24"/>
          <w:szCs w:val="24"/>
        </w:rPr>
        <w:t>6</w:t>
      </w:r>
      <w:r w:rsidR="004F25EE" w:rsidRPr="00CA5261">
        <w:rPr>
          <w:sz w:val="24"/>
          <w:szCs w:val="24"/>
        </w:rPr>
        <w:t xml:space="preserve"> aylık ek süre talebi </w:t>
      </w:r>
      <w:r w:rsidR="004F25EE" w:rsidRPr="00CA5261">
        <w:rPr>
          <w:rFonts w:eastAsia="Times New Roman" w:cstheme="minorHAnsi"/>
          <w:b/>
          <w:sz w:val="24"/>
          <w:szCs w:val="24"/>
          <w:u w:color="000000"/>
        </w:rPr>
        <w:t>KABUL</w:t>
      </w:r>
      <w:r w:rsidR="004F25EE" w:rsidRPr="00CA5261">
        <w:rPr>
          <w:sz w:val="24"/>
          <w:szCs w:val="24"/>
        </w:rPr>
        <w:t xml:space="preserve"> edildi.</w:t>
      </w:r>
    </w:p>
    <w:bookmarkEnd w:id="0"/>
    <w:p w14:paraId="23F52959" w14:textId="19235159" w:rsidR="00816115" w:rsidRDefault="00E02331" w:rsidP="00816115">
      <w:pPr>
        <w:autoSpaceDE w:val="0"/>
        <w:autoSpaceDN w:val="0"/>
        <w:adjustRightInd w:val="0"/>
        <w:spacing w:after="0" w:line="240" w:lineRule="auto"/>
        <w:jc w:val="both"/>
        <w:rPr>
          <w:rFonts w:eastAsia="Times New Roman" w:cstheme="minorHAnsi"/>
          <w:sz w:val="24"/>
          <w:szCs w:val="24"/>
          <w:u w:color="000000"/>
        </w:rPr>
      </w:pPr>
      <w:r>
        <w:rPr>
          <w:rFonts w:ascii="Times New Roman" w:hAnsi="Times New Roman" w:cs="Times New Roman"/>
          <w:b/>
          <w:sz w:val="24"/>
          <w:szCs w:val="24"/>
          <w:u w:val="single"/>
        </w:rPr>
        <w:t>KARAR NO :2024/</w:t>
      </w:r>
      <w:r w:rsidR="00662C95">
        <w:rPr>
          <w:rFonts w:ascii="Times New Roman" w:hAnsi="Times New Roman" w:cs="Times New Roman"/>
          <w:b/>
          <w:sz w:val="24"/>
          <w:szCs w:val="24"/>
          <w:u w:val="single"/>
        </w:rPr>
        <w:t>90</w:t>
      </w:r>
      <w:r>
        <w:rPr>
          <w:rFonts w:ascii="Times New Roman" w:hAnsi="Times New Roman" w:cs="Times New Roman"/>
          <w:b/>
          <w:sz w:val="24"/>
          <w:szCs w:val="24"/>
          <w:u w:val="single"/>
        </w:rPr>
        <w:t>.02</w:t>
      </w:r>
      <w:r>
        <w:rPr>
          <w:rFonts w:ascii="Times New Roman" w:hAnsi="Times New Roman" w:cs="Times New Roman"/>
          <w:b/>
          <w:sz w:val="24"/>
          <w:szCs w:val="24"/>
        </w:rPr>
        <w:t xml:space="preserve">: </w:t>
      </w:r>
      <w:r w:rsidR="00662C95" w:rsidRPr="00DD17E7">
        <w:rPr>
          <w:rFonts w:eastAsia="Times New Roman" w:cstheme="minorHAnsi"/>
          <w:b/>
          <w:sz w:val="24"/>
          <w:szCs w:val="24"/>
          <w:u w:color="000000"/>
        </w:rPr>
        <w:t>KÜ-İHT/202</w:t>
      </w:r>
      <w:r w:rsidR="00662C95">
        <w:rPr>
          <w:rFonts w:eastAsia="Times New Roman" w:cstheme="minorHAnsi"/>
          <w:b/>
          <w:sz w:val="24"/>
          <w:szCs w:val="24"/>
          <w:u w:color="000000"/>
        </w:rPr>
        <w:t>2</w:t>
      </w:r>
      <w:r w:rsidR="00662C95" w:rsidRPr="00DD17E7">
        <w:rPr>
          <w:rFonts w:eastAsia="Times New Roman" w:cstheme="minorHAnsi"/>
          <w:b/>
          <w:sz w:val="24"/>
          <w:szCs w:val="24"/>
          <w:u w:color="000000"/>
        </w:rPr>
        <w:t>-</w:t>
      </w:r>
      <w:r w:rsidR="00662C95">
        <w:rPr>
          <w:rFonts w:eastAsia="Times New Roman" w:cstheme="minorHAnsi"/>
          <w:b/>
          <w:sz w:val="24"/>
          <w:szCs w:val="24"/>
          <w:u w:color="000000"/>
        </w:rPr>
        <w:t>3</w:t>
      </w:r>
      <w:r w:rsidR="00662C95">
        <w:rPr>
          <w:rFonts w:cstheme="minorHAnsi"/>
          <w:b/>
        </w:rPr>
        <w:t xml:space="preserve"> </w:t>
      </w:r>
      <w:r>
        <w:rPr>
          <w:rFonts w:cstheme="minorHAnsi"/>
          <w:sz w:val="24"/>
          <w:szCs w:val="24"/>
        </w:rPr>
        <w:t>nolu proje</w:t>
      </w:r>
      <w:r w:rsidR="008312F0">
        <w:rPr>
          <w:rFonts w:cstheme="minorHAnsi"/>
          <w:sz w:val="24"/>
          <w:szCs w:val="24"/>
        </w:rPr>
        <w:t xml:space="preserve"> yöneticisi</w:t>
      </w:r>
      <w:r w:rsidR="00816115" w:rsidRPr="00816115">
        <w:rPr>
          <w:rFonts w:cstheme="minorHAnsi"/>
          <w:b/>
          <w:sz w:val="24"/>
          <w:szCs w:val="24"/>
        </w:rPr>
        <w:t xml:space="preserve"> </w:t>
      </w:r>
      <w:r w:rsidR="00662C95">
        <w:rPr>
          <w:rFonts w:cstheme="minorHAnsi"/>
          <w:b/>
          <w:sz w:val="24"/>
          <w:szCs w:val="24"/>
        </w:rPr>
        <w:t xml:space="preserve">Doç. Dr. Alperen KAYMAKCI’nın </w:t>
      </w:r>
      <w:r w:rsidR="00662C95" w:rsidRPr="00E02331">
        <w:rPr>
          <w:rFonts w:cstheme="minorHAnsi"/>
          <w:sz w:val="24"/>
          <w:szCs w:val="24"/>
        </w:rPr>
        <w:t>dilekçesi görüşüldü.</w:t>
      </w:r>
      <w:bookmarkStart w:id="1" w:name="_Hlk161829882"/>
      <w:r w:rsidR="00662C95">
        <w:rPr>
          <w:rFonts w:cstheme="minorHAnsi"/>
          <w:b/>
          <w:sz w:val="24"/>
          <w:szCs w:val="24"/>
        </w:rPr>
        <w:t xml:space="preserve"> </w:t>
      </w:r>
      <w:r w:rsidR="00662C95" w:rsidRPr="00662C95">
        <w:rPr>
          <w:rFonts w:eastAsia="Times New Roman" w:cstheme="minorHAnsi"/>
          <w:sz w:val="24"/>
          <w:szCs w:val="24"/>
          <w:u w:color="000000"/>
        </w:rPr>
        <w:t>Proje vasıtasıyla alınması düşünülen cihazlarda değişim ve yeni cihaz eklenmesi</w:t>
      </w:r>
      <w:r w:rsidR="00662C95">
        <w:rPr>
          <w:rFonts w:cstheme="minorHAnsi"/>
          <w:b/>
          <w:sz w:val="24"/>
          <w:szCs w:val="24"/>
        </w:rPr>
        <w:t xml:space="preserve"> </w:t>
      </w:r>
      <w:r w:rsidR="00816115" w:rsidRPr="006E021F">
        <w:rPr>
          <w:rFonts w:eastAsia="Times New Roman" w:cstheme="minorHAnsi"/>
          <w:sz w:val="24"/>
          <w:szCs w:val="24"/>
          <w:u w:color="000000"/>
        </w:rPr>
        <w:t>talebi</w:t>
      </w:r>
      <w:r w:rsidR="00816115" w:rsidRPr="006E021F">
        <w:rPr>
          <w:rFonts w:eastAsia="Times New Roman" w:cstheme="minorHAnsi"/>
          <w:b/>
          <w:sz w:val="24"/>
          <w:szCs w:val="24"/>
          <w:u w:color="000000"/>
        </w:rPr>
        <w:t xml:space="preserve"> KABUL </w:t>
      </w:r>
      <w:r w:rsidR="00816115" w:rsidRPr="006E021F">
        <w:rPr>
          <w:rFonts w:eastAsia="Times New Roman" w:cstheme="minorHAnsi"/>
          <w:sz w:val="24"/>
          <w:szCs w:val="24"/>
          <w:u w:color="000000"/>
        </w:rPr>
        <w:t>edildi.</w:t>
      </w:r>
      <w:bookmarkEnd w:id="1"/>
    </w:p>
    <w:p w14:paraId="495B583C" w14:textId="77777777" w:rsidR="00816115" w:rsidRDefault="00816115" w:rsidP="00816115">
      <w:pPr>
        <w:autoSpaceDE w:val="0"/>
        <w:autoSpaceDN w:val="0"/>
        <w:adjustRightInd w:val="0"/>
        <w:spacing w:after="0" w:line="240" w:lineRule="auto"/>
        <w:jc w:val="both"/>
        <w:rPr>
          <w:rFonts w:eastAsia="Times New Roman" w:cstheme="minorHAnsi"/>
          <w:sz w:val="24"/>
          <w:szCs w:val="24"/>
          <w:u w:color="000000"/>
        </w:rPr>
      </w:pPr>
    </w:p>
    <w:p w14:paraId="4795B8F9" w14:textId="59A182CB" w:rsidR="001A32BC" w:rsidRPr="00F235F5" w:rsidRDefault="001A32BC" w:rsidP="00F6067E">
      <w:pPr>
        <w:jc w:val="both"/>
        <w:rPr>
          <w:sz w:val="24"/>
          <w:szCs w:val="24"/>
        </w:rPr>
      </w:pPr>
      <w:r>
        <w:rPr>
          <w:rFonts w:ascii="Times New Roman" w:hAnsi="Times New Roman" w:cs="Times New Roman"/>
          <w:b/>
          <w:sz w:val="24"/>
          <w:szCs w:val="24"/>
          <w:u w:val="single"/>
        </w:rPr>
        <w:t>KARAR NO :2024/</w:t>
      </w:r>
      <w:r w:rsidR="00662C95">
        <w:rPr>
          <w:rFonts w:ascii="Times New Roman" w:hAnsi="Times New Roman" w:cs="Times New Roman"/>
          <w:b/>
          <w:sz w:val="24"/>
          <w:szCs w:val="24"/>
          <w:u w:val="single"/>
        </w:rPr>
        <w:t>90</w:t>
      </w:r>
      <w:r>
        <w:rPr>
          <w:rFonts w:ascii="Times New Roman" w:hAnsi="Times New Roman" w:cs="Times New Roman"/>
          <w:b/>
          <w:sz w:val="24"/>
          <w:szCs w:val="24"/>
          <w:u w:val="single"/>
        </w:rPr>
        <w:t>.03</w:t>
      </w:r>
      <w:r>
        <w:rPr>
          <w:rFonts w:ascii="Times New Roman" w:hAnsi="Times New Roman" w:cs="Times New Roman"/>
          <w:b/>
          <w:sz w:val="24"/>
          <w:szCs w:val="24"/>
        </w:rPr>
        <w:t xml:space="preserve">: </w:t>
      </w:r>
      <w:r w:rsidR="00662C95" w:rsidRPr="00B730C4">
        <w:rPr>
          <w:rFonts w:eastAsia="Times New Roman" w:cstheme="minorHAnsi"/>
          <w:b/>
          <w:sz w:val="24"/>
          <w:szCs w:val="24"/>
          <w:u w:color="000000"/>
        </w:rPr>
        <w:t>KÜBAP-01/202</w:t>
      </w:r>
      <w:r w:rsidR="00662C95">
        <w:rPr>
          <w:rFonts w:eastAsia="Times New Roman" w:cstheme="minorHAnsi"/>
          <w:b/>
          <w:sz w:val="24"/>
          <w:szCs w:val="24"/>
          <w:u w:color="000000"/>
        </w:rPr>
        <w:t>2</w:t>
      </w:r>
      <w:r w:rsidR="00662C95" w:rsidRPr="00B730C4">
        <w:rPr>
          <w:rFonts w:eastAsia="Times New Roman" w:cstheme="minorHAnsi"/>
          <w:b/>
          <w:sz w:val="24"/>
          <w:szCs w:val="24"/>
          <w:u w:color="000000"/>
        </w:rPr>
        <w:t>-</w:t>
      </w:r>
      <w:r w:rsidR="00662C95">
        <w:rPr>
          <w:rFonts w:eastAsia="Times New Roman" w:cstheme="minorHAnsi"/>
          <w:b/>
          <w:sz w:val="24"/>
          <w:szCs w:val="24"/>
          <w:u w:color="000000"/>
        </w:rPr>
        <w:t>29</w:t>
      </w:r>
      <w:r>
        <w:rPr>
          <w:rFonts w:cstheme="minorHAnsi"/>
          <w:b/>
        </w:rPr>
        <w:t xml:space="preserve"> </w:t>
      </w:r>
      <w:r>
        <w:rPr>
          <w:rFonts w:cstheme="minorHAnsi"/>
          <w:sz w:val="24"/>
          <w:szCs w:val="24"/>
        </w:rPr>
        <w:t xml:space="preserve">nolu proje </w:t>
      </w:r>
      <w:r w:rsidRPr="001A32BC">
        <w:rPr>
          <w:rFonts w:cstheme="minorHAnsi"/>
          <w:sz w:val="24"/>
          <w:szCs w:val="24"/>
        </w:rPr>
        <w:t>yöneticisi</w:t>
      </w:r>
      <w:r w:rsidRPr="00E02331">
        <w:rPr>
          <w:rFonts w:cstheme="minorHAnsi"/>
          <w:b/>
          <w:sz w:val="24"/>
          <w:szCs w:val="24"/>
        </w:rPr>
        <w:t xml:space="preserve"> </w:t>
      </w:r>
      <w:r w:rsidR="00662C95">
        <w:rPr>
          <w:rFonts w:cstheme="minorHAnsi"/>
          <w:b/>
          <w:sz w:val="24"/>
          <w:szCs w:val="24"/>
        </w:rPr>
        <w:t>Öğr. Gör. Dr. Fevziye Işıl KESBİÇ</w:t>
      </w:r>
      <w:r w:rsidR="00BD2497">
        <w:rPr>
          <w:rFonts w:cstheme="minorHAnsi"/>
          <w:b/>
          <w:sz w:val="24"/>
          <w:szCs w:val="24"/>
        </w:rPr>
        <w:t>’</w:t>
      </w:r>
      <w:r w:rsidR="00816115">
        <w:rPr>
          <w:rFonts w:cstheme="minorHAnsi"/>
          <w:b/>
          <w:sz w:val="24"/>
          <w:szCs w:val="24"/>
        </w:rPr>
        <w:t>in</w:t>
      </w:r>
      <w:r>
        <w:rPr>
          <w:rFonts w:cstheme="minorHAnsi"/>
          <w:b/>
          <w:sz w:val="24"/>
          <w:szCs w:val="24"/>
        </w:rPr>
        <w:t xml:space="preserve"> </w:t>
      </w:r>
      <w:r w:rsidRPr="00E02331">
        <w:rPr>
          <w:rFonts w:cstheme="minorHAnsi"/>
          <w:sz w:val="24"/>
          <w:szCs w:val="24"/>
        </w:rPr>
        <w:t>dilekçesi görüşüldü.</w:t>
      </w:r>
      <w:r w:rsidR="00501FF0">
        <w:rPr>
          <w:rFonts w:cstheme="minorHAnsi"/>
          <w:sz w:val="24"/>
          <w:szCs w:val="24"/>
        </w:rPr>
        <w:t xml:space="preserve"> </w:t>
      </w:r>
      <w:r w:rsidR="00662C95" w:rsidRPr="00CA5261">
        <w:rPr>
          <w:sz w:val="24"/>
          <w:szCs w:val="24"/>
        </w:rPr>
        <w:t xml:space="preserve">Kastamonu Üniversitesi BAP Yönergesinin 10. maddesi gereğince </w:t>
      </w:r>
      <w:r w:rsidR="00662C95">
        <w:rPr>
          <w:sz w:val="24"/>
          <w:szCs w:val="24"/>
        </w:rPr>
        <w:t>6</w:t>
      </w:r>
      <w:r w:rsidR="00662C95" w:rsidRPr="00CA5261">
        <w:rPr>
          <w:sz w:val="24"/>
          <w:szCs w:val="24"/>
        </w:rPr>
        <w:t xml:space="preserve"> aylık ek süre talebi </w:t>
      </w:r>
      <w:r w:rsidR="00662C95" w:rsidRPr="00CA5261">
        <w:rPr>
          <w:rFonts w:eastAsia="Times New Roman" w:cstheme="minorHAnsi"/>
          <w:b/>
          <w:sz w:val="24"/>
          <w:szCs w:val="24"/>
          <w:u w:color="000000"/>
        </w:rPr>
        <w:t>KABUL</w:t>
      </w:r>
      <w:r w:rsidR="00662C95" w:rsidRPr="00CA5261">
        <w:rPr>
          <w:sz w:val="24"/>
          <w:szCs w:val="24"/>
        </w:rPr>
        <w:t xml:space="preserve"> edildi.</w:t>
      </w:r>
    </w:p>
    <w:p w14:paraId="70F5DFBA" w14:textId="33C27EA0" w:rsidR="00A7691C" w:rsidRPr="006179B3" w:rsidRDefault="001A32BC" w:rsidP="00A7691C">
      <w:pPr>
        <w:pStyle w:val="NormalWeb"/>
        <w:jc w:val="both"/>
        <w:rPr>
          <w:rFonts w:cstheme="minorHAnsi"/>
        </w:rPr>
      </w:pPr>
      <w:r w:rsidRPr="006179B3">
        <w:rPr>
          <w:b/>
          <w:u w:val="single"/>
        </w:rPr>
        <w:t>KARAR NO :2024/</w:t>
      </w:r>
      <w:r w:rsidR="00F235F5" w:rsidRPr="006179B3">
        <w:rPr>
          <w:b/>
          <w:u w:val="single"/>
        </w:rPr>
        <w:t>90</w:t>
      </w:r>
      <w:r w:rsidRPr="006179B3">
        <w:rPr>
          <w:b/>
          <w:u w:val="single"/>
        </w:rPr>
        <w:t>.04</w:t>
      </w:r>
      <w:r w:rsidRPr="006179B3">
        <w:rPr>
          <w:b/>
        </w:rPr>
        <w:t xml:space="preserve">: </w:t>
      </w:r>
      <w:r w:rsidR="00E7290F" w:rsidRPr="006179B3">
        <w:rPr>
          <w:rFonts w:asciiTheme="minorHAnsi" w:hAnsiTheme="minorHAnsi" w:cstheme="minorHAnsi"/>
        </w:rPr>
        <w:t xml:space="preserve">Bölgesel Kalkınma Odaklı Misyon Farklılaşması ve İhtisaslaşması Programı kapsamında İHT/HIZDES türünde </w:t>
      </w:r>
      <w:r w:rsidR="00E7290F" w:rsidRPr="006179B3">
        <w:rPr>
          <w:rFonts w:asciiTheme="minorHAnsi" w:eastAsiaTheme="minorHAnsi" w:hAnsiTheme="minorHAnsi" w:cstheme="minorHAnsi"/>
          <w:b/>
          <w:bCs/>
          <w:lang w:eastAsia="en-US"/>
        </w:rPr>
        <w:t>28 Haziran- 12 Temmuz 2024</w:t>
      </w:r>
      <w:r w:rsidR="00E7290F" w:rsidRPr="006179B3">
        <w:rPr>
          <w:rFonts w:asciiTheme="minorHAnsi" w:hAnsiTheme="minorHAnsi" w:cstheme="minorHAnsi"/>
        </w:rPr>
        <w:t xml:space="preserve"> tarihleri arasında </w:t>
      </w:r>
      <w:r w:rsidR="00A7691C" w:rsidRPr="006179B3">
        <w:rPr>
          <w:rFonts w:asciiTheme="minorHAnsi" w:hAnsiTheme="minorHAnsi" w:cstheme="minorHAnsi"/>
        </w:rPr>
        <w:t xml:space="preserve">2024/2 dönem </w:t>
      </w:r>
      <w:r w:rsidR="00E7290F" w:rsidRPr="006179B3">
        <w:rPr>
          <w:rFonts w:asciiTheme="minorHAnsi" w:hAnsiTheme="minorHAnsi" w:cstheme="minorHAnsi"/>
        </w:rPr>
        <w:t>Proje Çağrısına çıkılması uygun görülmüştür.</w:t>
      </w:r>
      <w:r w:rsidR="00A7691C" w:rsidRPr="006179B3">
        <w:rPr>
          <w:rFonts w:asciiTheme="minorHAnsi" w:hAnsiTheme="minorHAnsi" w:cstheme="minorHAnsi"/>
        </w:rPr>
        <w:t xml:space="preserve"> Proje başvuruları “BÖLGESEL KALKINMA ODAKLI MİSYON FARKLILAŞMASI VE İHTİSASLAŞMA PROJELERİ 2024 YILI DESTEKLEME VE YÜRÜTME İLKELERİ” ne göre değerlendirilecek olup, İHT/HIZDES türünde </w:t>
      </w:r>
      <w:r w:rsidR="00A7691C" w:rsidRPr="006179B3">
        <w:rPr>
          <w:rFonts w:asciiTheme="minorHAnsi" w:eastAsiaTheme="minorHAnsi" w:hAnsiTheme="minorHAnsi" w:cstheme="minorHAnsi"/>
          <w:lang w:eastAsia="en-US"/>
        </w:rPr>
        <w:t xml:space="preserve">üst destek sınırı her bir proje için </w:t>
      </w:r>
      <w:r w:rsidR="00A7691C" w:rsidRPr="006179B3">
        <w:rPr>
          <w:rFonts w:asciiTheme="minorHAnsi" w:eastAsiaTheme="minorHAnsi" w:hAnsiTheme="minorHAnsi" w:cstheme="minorHAnsi"/>
          <w:b/>
          <w:bCs/>
          <w:lang w:eastAsia="en-US"/>
        </w:rPr>
        <w:t>150.000</w:t>
      </w:r>
      <w:r w:rsidR="00A7691C" w:rsidRPr="006179B3">
        <w:rPr>
          <w:rFonts w:asciiTheme="minorHAnsi" w:eastAsiaTheme="minorHAnsi" w:hAnsiTheme="minorHAnsi" w:cstheme="minorHAnsi"/>
          <w:lang w:eastAsia="en-US"/>
        </w:rPr>
        <w:t xml:space="preserve"> TL olarak belirlenmiştir.</w:t>
      </w:r>
    </w:p>
    <w:p w14:paraId="219AD366" w14:textId="6E598334" w:rsidR="00E7290F" w:rsidRDefault="00E7290F" w:rsidP="00E7290F">
      <w:pPr>
        <w:jc w:val="both"/>
        <w:rPr>
          <w:rFonts w:cstheme="minorHAnsi"/>
          <w:sz w:val="24"/>
          <w:szCs w:val="24"/>
        </w:rPr>
      </w:pPr>
      <w:r w:rsidRPr="006179B3">
        <w:rPr>
          <w:rFonts w:eastAsia="Times New Roman" w:cstheme="minorHAnsi"/>
          <w:b/>
          <w:sz w:val="24"/>
          <w:szCs w:val="24"/>
          <w:u w:val="single"/>
          <w:lang w:eastAsia="tr-TR"/>
        </w:rPr>
        <w:t xml:space="preserve">KARAR NO :2024/90.05: </w:t>
      </w:r>
      <w:r w:rsidRPr="006179B3">
        <w:rPr>
          <w:rFonts w:cstheme="minorHAnsi"/>
          <w:sz w:val="24"/>
          <w:szCs w:val="24"/>
        </w:rPr>
        <w:t>Kastamonu Üniversitesi Bölgesel Kalkınma Odaklı Misyon Farklılaşması ve İhtisaslaşma Projeleri 2024 Yılı Destekleme ve Yürütme İlkeleri şu şekilde belirlenmiştir:</w:t>
      </w:r>
    </w:p>
    <w:p w14:paraId="7B0B628A" w14:textId="7ED043B0" w:rsidR="006179B3" w:rsidRDefault="006179B3" w:rsidP="00E7290F">
      <w:pPr>
        <w:jc w:val="both"/>
        <w:rPr>
          <w:rFonts w:cstheme="minorHAnsi"/>
          <w:sz w:val="24"/>
          <w:szCs w:val="24"/>
        </w:rPr>
      </w:pPr>
    </w:p>
    <w:p w14:paraId="16C1A503" w14:textId="1DE41120" w:rsidR="006179B3" w:rsidRDefault="006179B3" w:rsidP="00E7290F">
      <w:pPr>
        <w:jc w:val="both"/>
        <w:rPr>
          <w:rFonts w:cstheme="minorHAnsi"/>
          <w:sz w:val="24"/>
          <w:szCs w:val="24"/>
        </w:rPr>
      </w:pPr>
    </w:p>
    <w:p w14:paraId="5171B278" w14:textId="11D88821" w:rsidR="006179B3" w:rsidRDefault="006179B3" w:rsidP="00E7290F">
      <w:pPr>
        <w:jc w:val="both"/>
        <w:rPr>
          <w:rFonts w:cstheme="minorHAnsi"/>
          <w:sz w:val="24"/>
          <w:szCs w:val="24"/>
        </w:rPr>
      </w:pPr>
    </w:p>
    <w:p w14:paraId="3AEB07FF" w14:textId="659E8957" w:rsidR="006179B3" w:rsidRDefault="006179B3" w:rsidP="00E7290F">
      <w:pPr>
        <w:jc w:val="both"/>
        <w:rPr>
          <w:rFonts w:cstheme="minorHAnsi"/>
          <w:sz w:val="24"/>
          <w:szCs w:val="24"/>
        </w:rPr>
      </w:pPr>
    </w:p>
    <w:p w14:paraId="0E07C84B" w14:textId="77777777" w:rsidR="006179B3" w:rsidRPr="006179B3" w:rsidRDefault="006179B3" w:rsidP="00E7290F">
      <w:pPr>
        <w:jc w:val="both"/>
        <w:rPr>
          <w:rFonts w:cstheme="minorHAnsi"/>
          <w:sz w:val="24"/>
          <w:szCs w:val="24"/>
        </w:rPr>
      </w:pPr>
    </w:p>
    <w:p w14:paraId="38F64AFC" w14:textId="77777777" w:rsidR="00E7290F" w:rsidRPr="006179B3" w:rsidRDefault="00E7290F" w:rsidP="00EF7838">
      <w:pPr>
        <w:jc w:val="center"/>
        <w:rPr>
          <w:rFonts w:cstheme="minorHAnsi"/>
        </w:rPr>
      </w:pPr>
    </w:p>
    <w:p w14:paraId="189829C5" w14:textId="03C9876B" w:rsidR="00EF7838" w:rsidRPr="006179B3" w:rsidRDefault="00EF7838" w:rsidP="00EF7838">
      <w:pPr>
        <w:jc w:val="center"/>
        <w:rPr>
          <w:rFonts w:cstheme="minorHAnsi"/>
        </w:rPr>
      </w:pPr>
      <w:r w:rsidRPr="006179B3">
        <w:rPr>
          <w:rFonts w:cstheme="minorHAnsi"/>
        </w:rPr>
        <w:lastRenderedPageBreak/>
        <w:t>KASTAMONU ÜNİVERSİTESİ</w:t>
      </w:r>
    </w:p>
    <w:p w14:paraId="208717D3" w14:textId="77777777" w:rsidR="00EF7838" w:rsidRPr="006179B3" w:rsidRDefault="00EF7838" w:rsidP="00EF7838">
      <w:pPr>
        <w:jc w:val="center"/>
        <w:rPr>
          <w:rFonts w:cstheme="minorHAnsi"/>
        </w:rPr>
      </w:pPr>
      <w:r w:rsidRPr="006179B3">
        <w:rPr>
          <w:rFonts w:cstheme="minorHAnsi"/>
        </w:rPr>
        <w:t>BÖLGESEL KALKINMA ODAKLI MİSYON FARKLILAŞMASI VE İHTİSASLAŞMA PROJELERİ</w:t>
      </w:r>
    </w:p>
    <w:p w14:paraId="79A9C866" w14:textId="77777777" w:rsidR="00EF7838" w:rsidRPr="006179B3" w:rsidRDefault="00EF7838" w:rsidP="00EF7838">
      <w:pPr>
        <w:jc w:val="center"/>
        <w:rPr>
          <w:rFonts w:cstheme="minorHAnsi"/>
        </w:rPr>
      </w:pPr>
      <w:r w:rsidRPr="006179B3">
        <w:rPr>
          <w:rFonts w:cstheme="minorHAnsi"/>
        </w:rPr>
        <w:t>2024 YILI DESTEKLEME VE YÜRÜTME İLKELERİ</w:t>
      </w:r>
    </w:p>
    <w:p w14:paraId="0179ED97" w14:textId="77777777" w:rsidR="00EF7838" w:rsidRPr="006179B3" w:rsidRDefault="00EF7838" w:rsidP="00EF7838">
      <w:pPr>
        <w:pStyle w:val="GvdeMetni"/>
        <w:spacing w:before="8"/>
        <w:ind w:left="0" w:firstLine="0"/>
        <w:jc w:val="left"/>
        <w:rPr>
          <w:rFonts w:asciiTheme="minorHAnsi" w:hAnsiTheme="minorHAnsi" w:cstheme="minorHAnsi"/>
          <w:b/>
          <w:sz w:val="22"/>
          <w:szCs w:val="22"/>
        </w:rPr>
      </w:pPr>
    </w:p>
    <w:p w14:paraId="3D9C6923" w14:textId="5D938B1A" w:rsidR="00EF7838" w:rsidRPr="006179B3" w:rsidRDefault="00EF7838" w:rsidP="00EF7838">
      <w:pPr>
        <w:pStyle w:val="ListeParagraf"/>
        <w:widowControl w:val="0"/>
        <w:numPr>
          <w:ilvl w:val="0"/>
          <w:numId w:val="13"/>
        </w:numPr>
        <w:tabs>
          <w:tab w:val="left" w:pos="760"/>
        </w:tabs>
        <w:autoSpaceDE w:val="0"/>
        <w:autoSpaceDN w:val="0"/>
        <w:spacing w:after="0" w:line="276" w:lineRule="auto"/>
        <w:ind w:right="225"/>
        <w:contextualSpacing w:val="0"/>
        <w:jc w:val="both"/>
        <w:rPr>
          <w:rFonts w:cstheme="minorHAnsi"/>
        </w:rPr>
      </w:pPr>
      <w:r w:rsidRPr="006179B3">
        <w:rPr>
          <w:rFonts w:cstheme="minorHAnsi"/>
          <w:spacing w:val="-1"/>
        </w:rPr>
        <w:t>Bölgesel</w:t>
      </w:r>
      <w:r w:rsidRPr="006179B3">
        <w:rPr>
          <w:rFonts w:cstheme="minorHAnsi"/>
          <w:spacing w:val="-9"/>
        </w:rPr>
        <w:t xml:space="preserve"> </w:t>
      </w:r>
      <w:r w:rsidRPr="006179B3">
        <w:rPr>
          <w:rFonts w:cstheme="minorHAnsi"/>
          <w:spacing w:val="-1"/>
        </w:rPr>
        <w:t>Kalkınma</w:t>
      </w:r>
      <w:r w:rsidRPr="006179B3">
        <w:rPr>
          <w:rFonts w:cstheme="minorHAnsi"/>
          <w:spacing w:val="-12"/>
        </w:rPr>
        <w:t xml:space="preserve"> </w:t>
      </w:r>
      <w:r w:rsidRPr="006179B3">
        <w:rPr>
          <w:rFonts w:cstheme="minorHAnsi"/>
          <w:spacing w:val="-1"/>
        </w:rPr>
        <w:t>Odaklı</w:t>
      </w:r>
      <w:r w:rsidRPr="006179B3">
        <w:rPr>
          <w:rFonts w:cstheme="minorHAnsi"/>
          <w:spacing w:val="-12"/>
        </w:rPr>
        <w:t xml:space="preserve"> </w:t>
      </w:r>
      <w:r w:rsidRPr="006179B3">
        <w:rPr>
          <w:rFonts w:cstheme="minorHAnsi"/>
          <w:spacing w:val="-1"/>
        </w:rPr>
        <w:t>Misyon</w:t>
      </w:r>
      <w:r w:rsidRPr="006179B3">
        <w:rPr>
          <w:rFonts w:cstheme="minorHAnsi"/>
          <w:spacing w:val="-11"/>
        </w:rPr>
        <w:t xml:space="preserve"> </w:t>
      </w:r>
      <w:r w:rsidRPr="006179B3">
        <w:rPr>
          <w:rFonts w:cstheme="minorHAnsi"/>
          <w:spacing w:val="-1"/>
        </w:rPr>
        <w:t>Farklılaşması</w:t>
      </w:r>
      <w:r w:rsidRPr="006179B3">
        <w:rPr>
          <w:rFonts w:cstheme="minorHAnsi"/>
          <w:spacing w:val="-13"/>
        </w:rPr>
        <w:t xml:space="preserve"> </w:t>
      </w:r>
      <w:r w:rsidRPr="006179B3">
        <w:rPr>
          <w:rFonts w:cstheme="minorHAnsi"/>
        </w:rPr>
        <w:t>ve</w:t>
      </w:r>
      <w:r w:rsidRPr="006179B3">
        <w:rPr>
          <w:rFonts w:cstheme="minorHAnsi"/>
          <w:spacing w:val="-9"/>
        </w:rPr>
        <w:t xml:space="preserve"> </w:t>
      </w:r>
      <w:r w:rsidRPr="006179B3">
        <w:rPr>
          <w:rFonts w:cstheme="minorHAnsi"/>
        </w:rPr>
        <w:t>İhtisaslaşması</w:t>
      </w:r>
      <w:r w:rsidRPr="006179B3">
        <w:rPr>
          <w:rFonts w:cstheme="minorHAnsi"/>
          <w:spacing w:val="-13"/>
        </w:rPr>
        <w:t xml:space="preserve"> </w:t>
      </w:r>
      <w:r w:rsidRPr="006179B3">
        <w:rPr>
          <w:rFonts w:cstheme="minorHAnsi"/>
        </w:rPr>
        <w:t>Programı</w:t>
      </w:r>
      <w:r w:rsidRPr="006179B3">
        <w:rPr>
          <w:rFonts w:cstheme="minorHAnsi"/>
          <w:spacing w:val="-12"/>
        </w:rPr>
        <w:t xml:space="preserve"> </w:t>
      </w:r>
      <w:r w:rsidRPr="006179B3">
        <w:rPr>
          <w:rFonts w:cstheme="minorHAnsi"/>
        </w:rPr>
        <w:t>kapsamında,</w:t>
      </w:r>
      <w:r w:rsidRPr="006179B3">
        <w:rPr>
          <w:rFonts w:cstheme="minorHAnsi"/>
          <w:spacing w:val="-52"/>
        </w:rPr>
        <w:t xml:space="preserve"> </w:t>
      </w:r>
      <w:r w:rsidRPr="006179B3">
        <w:rPr>
          <w:rFonts w:cstheme="minorHAnsi"/>
          <w:spacing w:val="-1"/>
        </w:rPr>
        <w:t>ihtisaslaşma</w:t>
      </w:r>
      <w:r w:rsidRPr="006179B3">
        <w:rPr>
          <w:rFonts w:cstheme="minorHAnsi"/>
          <w:spacing w:val="-14"/>
        </w:rPr>
        <w:t xml:space="preserve"> </w:t>
      </w:r>
      <w:r w:rsidRPr="006179B3">
        <w:rPr>
          <w:rFonts w:cstheme="minorHAnsi"/>
          <w:spacing w:val="-1"/>
        </w:rPr>
        <w:t>sahası</w:t>
      </w:r>
      <w:r w:rsidRPr="006179B3">
        <w:rPr>
          <w:rFonts w:cstheme="minorHAnsi"/>
          <w:spacing w:val="-14"/>
        </w:rPr>
        <w:t xml:space="preserve"> </w:t>
      </w:r>
      <w:r w:rsidRPr="006179B3">
        <w:rPr>
          <w:rFonts w:cstheme="minorHAnsi"/>
          <w:spacing w:val="-1"/>
        </w:rPr>
        <w:t>olan</w:t>
      </w:r>
      <w:r w:rsidRPr="006179B3">
        <w:rPr>
          <w:rFonts w:cstheme="minorHAnsi"/>
          <w:spacing w:val="-15"/>
        </w:rPr>
        <w:t xml:space="preserve"> </w:t>
      </w:r>
      <w:r w:rsidRPr="006179B3">
        <w:rPr>
          <w:rFonts w:cstheme="minorHAnsi"/>
        </w:rPr>
        <w:t>Ormancılık</w:t>
      </w:r>
      <w:r w:rsidRPr="006179B3">
        <w:rPr>
          <w:rFonts w:cstheme="minorHAnsi"/>
          <w:spacing w:val="-13"/>
        </w:rPr>
        <w:t xml:space="preserve"> </w:t>
      </w:r>
      <w:r w:rsidRPr="006179B3">
        <w:rPr>
          <w:rFonts w:cstheme="minorHAnsi"/>
        </w:rPr>
        <w:t>ve</w:t>
      </w:r>
      <w:r w:rsidRPr="006179B3">
        <w:rPr>
          <w:rFonts w:cstheme="minorHAnsi"/>
          <w:spacing w:val="-14"/>
        </w:rPr>
        <w:t xml:space="preserve"> </w:t>
      </w:r>
      <w:r w:rsidRPr="006179B3">
        <w:rPr>
          <w:rFonts w:cstheme="minorHAnsi"/>
        </w:rPr>
        <w:t>Tabiat</w:t>
      </w:r>
      <w:r w:rsidRPr="006179B3">
        <w:rPr>
          <w:rFonts w:cstheme="minorHAnsi"/>
          <w:spacing w:val="-12"/>
        </w:rPr>
        <w:t xml:space="preserve"> </w:t>
      </w:r>
      <w:r w:rsidRPr="006179B3">
        <w:rPr>
          <w:rFonts w:cstheme="minorHAnsi"/>
        </w:rPr>
        <w:t>Turizmi</w:t>
      </w:r>
      <w:r w:rsidRPr="006179B3">
        <w:rPr>
          <w:rFonts w:cstheme="minorHAnsi"/>
          <w:spacing w:val="-14"/>
        </w:rPr>
        <w:t xml:space="preserve"> </w:t>
      </w:r>
      <w:r w:rsidRPr="006179B3">
        <w:rPr>
          <w:rFonts w:cstheme="minorHAnsi"/>
        </w:rPr>
        <w:t xml:space="preserve">alanlarında </w:t>
      </w:r>
      <w:r w:rsidR="002415BD" w:rsidRPr="006179B3">
        <w:rPr>
          <w:rFonts w:cstheme="minorHAnsi"/>
        </w:rPr>
        <w:t xml:space="preserve">genel ve/veya hızlı destek türlerinde </w:t>
      </w:r>
      <w:r w:rsidRPr="006179B3">
        <w:rPr>
          <w:rFonts w:cstheme="minorHAnsi"/>
        </w:rPr>
        <w:t>proje</w:t>
      </w:r>
      <w:r w:rsidRPr="006179B3">
        <w:rPr>
          <w:rFonts w:cstheme="minorHAnsi"/>
          <w:spacing w:val="-3"/>
        </w:rPr>
        <w:t xml:space="preserve"> </w:t>
      </w:r>
      <w:r w:rsidRPr="006179B3">
        <w:rPr>
          <w:rFonts w:cstheme="minorHAnsi"/>
        </w:rPr>
        <w:t>çağrısına çıkıla</w:t>
      </w:r>
      <w:r w:rsidR="002415BD" w:rsidRPr="006179B3">
        <w:rPr>
          <w:rFonts w:cstheme="minorHAnsi"/>
        </w:rPr>
        <w:t>bilir</w:t>
      </w:r>
      <w:r w:rsidRPr="006179B3">
        <w:rPr>
          <w:rFonts w:cstheme="minorHAnsi"/>
        </w:rPr>
        <w:t>.</w:t>
      </w:r>
    </w:p>
    <w:p w14:paraId="347A2ECC" w14:textId="77777777" w:rsidR="00EF7838" w:rsidRPr="006179B3" w:rsidRDefault="00EF7838" w:rsidP="00EF7838">
      <w:pPr>
        <w:pStyle w:val="ListeParagraf"/>
        <w:widowControl w:val="0"/>
        <w:numPr>
          <w:ilvl w:val="0"/>
          <w:numId w:val="13"/>
        </w:numPr>
        <w:tabs>
          <w:tab w:val="left" w:pos="760"/>
        </w:tabs>
        <w:autoSpaceDE w:val="0"/>
        <w:autoSpaceDN w:val="0"/>
        <w:spacing w:before="1" w:after="0" w:line="276" w:lineRule="auto"/>
        <w:ind w:right="226"/>
        <w:contextualSpacing w:val="0"/>
        <w:jc w:val="both"/>
        <w:rPr>
          <w:rFonts w:cstheme="minorHAnsi"/>
        </w:rPr>
      </w:pPr>
      <w:r w:rsidRPr="006179B3">
        <w:rPr>
          <w:rFonts w:cstheme="minorHAnsi"/>
        </w:rPr>
        <w:t>2024</w:t>
      </w:r>
      <w:r w:rsidRPr="006179B3">
        <w:rPr>
          <w:rFonts w:cstheme="minorHAnsi"/>
          <w:spacing w:val="1"/>
        </w:rPr>
        <w:t xml:space="preserve"> </w:t>
      </w:r>
      <w:r w:rsidRPr="006179B3">
        <w:rPr>
          <w:rFonts w:cstheme="minorHAnsi"/>
        </w:rPr>
        <w:t>Yılı</w:t>
      </w:r>
      <w:r w:rsidRPr="006179B3">
        <w:rPr>
          <w:rFonts w:cstheme="minorHAnsi"/>
          <w:spacing w:val="1"/>
        </w:rPr>
        <w:t xml:space="preserve"> </w:t>
      </w:r>
      <w:r w:rsidRPr="006179B3">
        <w:rPr>
          <w:rFonts w:cstheme="minorHAnsi"/>
        </w:rPr>
        <w:t>Bölgesel</w:t>
      </w:r>
      <w:r w:rsidRPr="006179B3">
        <w:rPr>
          <w:rFonts w:cstheme="minorHAnsi"/>
          <w:spacing w:val="1"/>
        </w:rPr>
        <w:t xml:space="preserve"> </w:t>
      </w:r>
      <w:r w:rsidRPr="006179B3">
        <w:rPr>
          <w:rFonts w:cstheme="minorHAnsi"/>
        </w:rPr>
        <w:t>Kalkınma</w:t>
      </w:r>
      <w:r w:rsidRPr="006179B3">
        <w:rPr>
          <w:rFonts w:cstheme="minorHAnsi"/>
          <w:spacing w:val="1"/>
        </w:rPr>
        <w:t xml:space="preserve"> </w:t>
      </w:r>
      <w:r w:rsidRPr="006179B3">
        <w:rPr>
          <w:rFonts w:cstheme="minorHAnsi"/>
        </w:rPr>
        <w:t>Odaklı</w:t>
      </w:r>
      <w:r w:rsidRPr="006179B3">
        <w:rPr>
          <w:rFonts w:cstheme="minorHAnsi"/>
          <w:spacing w:val="1"/>
        </w:rPr>
        <w:t xml:space="preserve"> </w:t>
      </w:r>
      <w:r w:rsidRPr="006179B3">
        <w:rPr>
          <w:rFonts w:cstheme="minorHAnsi"/>
        </w:rPr>
        <w:t>Misyon</w:t>
      </w:r>
      <w:r w:rsidRPr="006179B3">
        <w:rPr>
          <w:rFonts w:cstheme="minorHAnsi"/>
          <w:spacing w:val="1"/>
        </w:rPr>
        <w:t xml:space="preserve"> </w:t>
      </w:r>
      <w:r w:rsidRPr="006179B3">
        <w:rPr>
          <w:rFonts w:cstheme="minorHAnsi"/>
        </w:rPr>
        <w:t>Farklılaşması</w:t>
      </w:r>
      <w:r w:rsidRPr="006179B3">
        <w:rPr>
          <w:rFonts w:cstheme="minorHAnsi"/>
          <w:spacing w:val="1"/>
        </w:rPr>
        <w:t xml:space="preserve"> </w:t>
      </w:r>
      <w:r w:rsidRPr="006179B3">
        <w:rPr>
          <w:rFonts w:cstheme="minorHAnsi"/>
        </w:rPr>
        <w:t>ve</w:t>
      </w:r>
      <w:r w:rsidRPr="006179B3">
        <w:rPr>
          <w:rFonts w:cstheme="minorHAnsi"/>
          <w:spacing w:val="1"/>
        </w:rPr>
        <w:t xml:space="preserve"> </w:t>
      </w:r>
      <w:r w:rsidRPr="006179B3">
        <w:rPr>
          <w:rFonts w:cstheme="minorHAnsi"/>
        </w:rPr>
        <w:t>İhtisaslaşma</w:t>
      </w:r>
      <w:r w:rsidRPr="006179B3">
        <w:rPr>
          <w:rFonts w:cstheme="minorHAnsi"/>
          <w:spacing w:val="1"/>
        </w:rPr>
        <w:t xml:space="preserve"> </w:t>
      </w:r>
      <w:r w:rsidRPr="006179B3">
        <w:rPr>
          <w:rFonts w:cstheme="minorHAnsi"/>
        </w:rPr>
        <w:t>Proje</w:t>
      </w:r>
      <w:r w:rsidRPr="006179B3">
        <w:rPr>
          <w:rFonts w:cstheme="minorHAnsi"/>
          <w:spacing w:val="1"/>
        </w:rPr>
        <w:t xml:space="preserve"> </w:t>
      </w:r>
      <w:r w:rsidRPr="006179B3">
        <w:rPr>
          <w:rFonts w:cstheme="minorHAnsi"/>
        </w:rPr>
        <w:t xml:space="preserve">başvuruları elektronik ortamda </w:t>
      </w:r>
      <w:r w:rsidRPr="006179B3">
        <w:rPr>
          <w:rStyle w:val="Gl"/>
          <w:rFonts w:cstheme="minorHAnsi"/>
          <w:b w:val="0"/>
        </w:rPr>
        <w:t xml:space="preserve">ÜBYS BAP İŞLEMLERİ MODÜLÜ </w:t>
      </w:r>
      <w:r w:rsidRPr="006179B3">
        <w:rPr>
          <w:rFonts w:cstheme="minorHAnsi"/>
        </w:rPr>
        <w:t>üzerinden yapılacaktır.</w:t>
      </w:r>
      <w:r w:rsidRPr="006179B3">
        <w:rPr>
          <w:rFonts w:cstheme="minorHAnsi"/>
          <w:spacing w:val="1"/>
        </w:rPr>
        <w:t xml:space="preserve"> </w:t>
      </w:r>
      <w:r w:rsidRPr="006179B3">
        <w:rPr>
          <w:rFonts w:cstheme="minorHAnsi"/>
          <w:spacing w:val="-1"/>
        </w:rPr>
        <w:t>Sistemde</w:t>
      </w:r>
      <w:r w:rsidRPr="006179B3">
        <w:rPr>
          <w:rFonts w:cstheme="minorHAnsi"/>
          <w:spacing w:val="-7"/>
        </w:rPr>
        <w:t xml:space="preserve"> </w:t>
      </w:r>
      <w:r w:rsidRPr="006179B3">
        <w:rPr>
          <w:rFonts w:cstheme="minorHAnsi"/>
          <w:spacing w:val="-1"/>
        </w:rPr>
        <w:t>aksaklık</w:t>
      </w:r>
      <w:r w:rsidRPr="006179B3">
        <w:rPr>
          <w:rFonts w:cstheme="minorHAnsi"/>
          <w:spacing w:val="-8"/>
        </w:rPr>
        <w:t xml:space="preserve"> </w:t>
      </w:r>
      <w:r w:rsidRPr="006179B3">
        <w:rPr>
          <w:rFonts w:cstheme="minorHAnsi"/>
          <w:spacing w:val="-1"/>
        </w:rPr>
        <w:t>yaşanması</w:t>
      </w:r>
      <w:r w:rsidRPr="006179B3">
        <w:rPr>
          <w:rFonts w:cstheme="minorHAnsi"/>
          <w:spacing w:val="-5"/>
        </w:rPr>
        <w:t xml:space="preserve"> </w:t>
      </w:r>
      <w:r w:rsidRPr="006179B3">
        <w:rPr>
          <w:rFonts w:cstheme="minorHAnsi"/>
        </w:rPr>
        <w:t>halinde</w:t>
      </w:r>
      <w:r w:rsidRPr="006179B3">
        <w:rPr>
          <w:rFonts w:cstheme="minorHAnsi"/>
          <w:spacing w:val="-9"/>
        </w:rPr>
        <w:t xml:space="preserve"> </w:t>
      </w:r>
      <w:r w:rsidRPr="006179B3">
        <w:rPr>
          <w:rFonts w:cstheme="minorHAnsi"/>
        </w:rPr>
        <w:t>başvurular</w:t>
      </w:r>
      <w:r w:rsidRPr="006179B3">
        <w:rPr>
          <w:rFonts w:cstheme="minorHAnsi"/>
          <w:spacing w:val="-10"/>
        </w:rPr>
        <w:t xml:space="preserve"> </w:t>
      </w:r>
      <w:r w:rsidRPr="006179B3">
        <w:rPr>
          <w:rFonts w:cstheme="minorHAnsi"/>
        </w:rPr>
        <w:t>basılı</w:t>
      </w:r>
      <w:r w:rsidRPr="006179B3">
        <w:rPr>
          <w:rFonts w:cstheme="minorHAnsi"/>
          <w:spacing w:val="-7"/>
        </w:rPr>
        <w:t xml:space="preserve"> </w:t>
      </w:r>
      <w:r w:rsidRPr="006179B3">
        <w:rPr>
          <w:rFonts w:cstheme="minorHAnsi"/>
        </w:rPr>
        <w:t>kopya</w:t>
      </w:r>
      <w:r w:rsidRPr="006179B3">
        <w:rPr>
          <w:rFonts w:cstheme="minorHAnsi"/>
          <w:spacing w:val="-9"/>
        </w:rPr>
        <w:t xml:space="preserve"> </w:t>
      </w:r>
      <w:r w:rsidRPr="006179B3">
        <w:rPr>
          <w:rFonts w:cstheme="minorHAnsi"/>
        </w:rPr>
        <w:t>olarak</w:t>
      </w:r>
      <w:r w:rsidRPr="006179B3">
        <w:rPr>
          <w:rFonts w:cstheme="minorHAnsi"/>
          <w:spacing w:val="-3"/>
        </w:rPr>
        <w:t xml:space="preserve"> </w:t>
      </w:r>
      <w:r w:rsidRPr="006179B3">
        <w:rPr>
          <w:rFonts w:cstheme="minorHAnsi"/>
        </w:rPr>
        <w:t>da</w:t>
      </w:r>
      <w:r w:rsidRPr="006179B3">
        <w:rPr>
          <w:rFonts w:cstheme="minorHAnsi"/>
          <w:spacing w:val="-16"/>
        </w:rPr>
        <w:t xml:space="preserve"> </w:t>
      </w:r>
      <w:r w:rsidRPr="006179B3">
        <w:rPr>
          <w:rFonts w:cstheme="minorHAnsi"/>
        </w:rPr>
        <w:t>yapılabilecektir.</w:t>
      </w:r>
    </w:p>
    <w:p w14:paraId="4E620733" w14:textId="72B37768" w:rsidR="00EF7838" w:rsidRPr="006179B3" w:rsidRDefault="00EF7838" w:rsidP="00EF7838">
      <w:pPr>
        <w:pStyle w:val="ListeParagraf"/>
        <w:widowControl w:val="0"/>
        <w:numPr>
          <w:ilvl w:val="0"/>
          <w:numId w:val="13"/>
        </w:numPr>
        <w:tabs>
          <w:tab w:val="left" w:pos="760"/>
        </w:tabs>
        <w:autoSpaceDE w:val="0"/>
        <w:autoSpaceDN w:val="0"/>
        <w:spacing w:after="0" w:line="240" w:lineRule="auto"/>
        <w:ind w:right="225"/>
        <w:contextualSpacing w:val="0"/>
        <w:jc w:val="both"/>
        <w:rPr>
          <w:rFonts w:cstheme="minorHAnsi"/>
        </w:rPr>
      </w:pPr>
      <w:r w:rsidRPr="006179B3">
        <w:rPr>
          <w:rFonts w:cstheme="minorHAnsi"/>
        </w:rPr>
        <w:t>Proje</w:t>
      </w:r>
      <w:r w:rsidRPr="006179B3">
        <w:rPr>
          <w:rFonts w:cstheme="minorHAnsi"/>
          <w:spacing w:val="-3"/>
        </w:rPr>
        <w:t xml:space="preserve"> </w:t>
      </w:r>
      <w:r w:rsidRPr="006179B3">
        <w:rPr>
          <w:rFonts w:cstheme="minorHAnsi"/>
        </w:rPr>
        <w:t>başvuruları</w:t>
      </w:r>
      <w:r w:rsidRPr="006179B3">
        <w:rPr>
          <w:rFonts w:cstheme="minorHAnsi"/>
          <w:spacing w:val="-3"/>
        </w:rPr>
        <w:t xml:space="preserve"> </w:t>
      </w:r>
      <w:r w:rsidR="002415BD" w:rsidRPr="006179B3">
        <w:rPr>
          <w:rFonts w:cstheme="minorHAnsi"/>
          <w:spacing w:val="-3"/>
        </w:rPr>
        <w:t xml:space="preserve">BAP Komisyonu tarafından belirlenen </w:t>
      </w:r>
      <w:r w:rsidRPr="006179B3">
        <w:rPr>
          <w:rFonts w:cstheme="minorHAnsi"/>
        </w:rPr>
        <w:t>tarih</w:t>
      </w:r>
      <w:r w:rsidRPr="006179B3">
        <w:rPr>
          <w:rFonts w:cstheme="minorHAnsi"/>
          <w:spacing w:val="-3"/>
        </w:rPr>
        <w:t xml:space="preserve"> </w:t>
      </w:r>
      <w:r w:rsidRPr="006179B3">
        <w:rPr>
          <w:rFonts w:cstheme="minorHAnsi"/>
        </w:rPr>
        <w:t>aralığında</w:t>
      </w:r>
      <w:r w:rsidRPr="006179B3">
        <w:rPr>
          <w:rFonts w:cstheme="minorHAnsi"/>
          <w:spacing w:val="-3"/>
        </w:rPr>
        <w:t xml:space="preserve"> </w:t>
      </w:r>
      <w:r w:rsidRPr="006179B3">
        <w:rPr>
          <w:rFonts w:cstheme="minorHAnsi"/>
        </w:rPr>
        <w:t>gerçekleştirilecektir. Bu</w:t>
      </w:r>
      <w:r w:rsidRPr="006179B3">
        <w:rPr>
          <w:rFonts w:cstheme="minorHAnsi"/>
          <w:spacing w:val="1"/>
        </w:rPr>
        <w:t xml:space="preserve"> </w:t>
      </w:r>
      <w:r w:rsidRPr="006179B3">
        <w:rPr>
          <w:rFonts w:cstheme="minorHAnsi"/>
        </w:rPr>
        <w:t>tarihler</w:t>
      </w:r>
      <w:r w:rsidRPr="006179B3">
        <w:rPr>
          <w:rFonts w:cstheme="minorHAnsi"/>
          <w:spacing w:val="1"/>
        </w:rPr>
        <w:t xml:space="preserve"> </w:t>
      </w:r>
      <w:r w:rsidRPr="006179B3">
        <w:rPr>
          <w:rFonts w:cstheme="minorHAnsi"/>
        </w:rPr>
        <w:t>dışında</w:t>
      </w:r>
      <w:r w:rsidRPr="006179B3">
        <w:rPr>
          <w:rFonts w:cstheme="minorHAnsi"/>
          <w:spacing w:val="1"/>
        </w:rPr>
        <w:t xml:space="preserve"> </w:t>
      </w:r>
      <w:r w:rsidRPr="006179B3">
        <w:rPr>
          <w:rFonts w:cstheme="minorHAnsi"/>
        </w:rPr>
        <w:t>yapılan</w:t>
      </w:r>
      <w:r w:rsidRPr="006179B3">
        <w:rPr>
          <w:rFonts w:cstheme="minorHAnsi"/>
          <w:spacing w:val="1"/>
        </w:rPr>
        <w:t xml:space="preserve"> </w:t>
      </w:r>
      <w:r w:rsidRPr="006179B3">
        <w:rPr>
          <w:rFonts w:cstheme="minorHAnsi"/>
        </w:rPr>
        <w:t>başvurular</w:t>
      </w:r>
      <w:r w:rsidRPr="006179B3">
        <w:rPr>
          <w:rFonts w:cstheme="minorHAnsi"/>
          <w:spacing w:val="1"/>
        </w:rPr>
        <w:t xml:space="preserve"> </w:t>
      </w:r>
      <w:r w:rsidRPr="006179B3">
        <w:rPr>
          <w:rFonts w:cstheme="minorHAnsi"/>
        </w:rPr>
        <w:t>kabul</w:t>
      </w:r>
      <w:r w:rsidRPr="006179B3">
        <w:rPr>
          <w:rFonts w:cstheme="minorHAnsi"/>
          <w:spacing w:val="1"/>
        </w:rPr>
        <w:t xml:space="preserve"> </w:t>
      </w:r>
      <w:r w:rsidRPr="006179B3">
        <w:rPr>
          <w:rFonts w:cstheme="minorHAnsi"/>
        </w:rPr>
        <w:t>edilmeyecektir.</w:t>
      </w:r>
      <w:r w:rsidRPr="006179B3">
        <w:rPr>
          <w:rFonts w:cstheme="minorHAnsi"/>
          <w:spacing w:val="1"/>
        </w:rPr>
        <w:t xml:space="preserve"> </w:t>
      </w:r>
      <w:r w:rsidRPr="006179B3">
        <w:rPr>
          <w:rFonts w:cstheme="minorHAnsi"/>
        </w:rPr>
        <w:t>Yeterli</w:t>
      </w:r>
      <w:r w:rsidRPr="006179B3">
        <w:rPr>
          <w:rFonts w:cstheme="minorHAnsi"/>
          <w:spacing w:val="1"/>
        </w:rPr>
        <w:t xml:space="preserve"> </w:t>
      </w:r>
      <w:r w:rsidRPr="006179B3">
        <w:rPr>
          <w:rFonts w:cstheme="minorHAnsi"/>
        </w:rPr>
        <w:t>bütçe olması durumunda</w:t>
      </w:r>
      <w:r w:rsidRPr="006179B3">
        <w:rPr>
          <w:rFonts w:cstheme="minorHAnsi"/>
          <w:spacing w:val="2"/>
        </w:rPr>
        <w:t xml:space="preserve"> </w:t>
      </w:r>
      <w:r w:rsidRPr="006179B3">
        <w:rPr>
          <w:rFonts w:cstheme="minorHAnsi"/>
        </w:rPr>
        <w:t>yıl içerisinde</w:t>
      </w:r>
      <w:r w:rsidRPr="006179B3">
        <w:rPr>
          <w:rFonts w:cstheme="minorHAnsi"/>
          <w:spacing w:val="1"/>
        </w:rPr>
        <w:t xml:space="preserve"> </w:t>
      </w:r>
      <w:r w:rsidRPr="006179B3">
        <w:rPr>
          <w:rFonts w:cstheme="minorHAnsi"/>
        </w:rPr>
        <w:t>tekrar çağrıya</w:t>
      </w:r>
      <w:r w:rsidRPr="006179B3">
        <w:rPr>
          <w:rFonts w:cstheme="minorHAnsi"/>
          <w:spacing w:val="1"/>
        </w:rPr>
        <w:t xml:space="preserve"> </w:t>
      </w:r>
      <w:r w:rsidRPr="006179B3">
        <w:rPr>
          <w:rFonts w:cstheme="minorHAnsi"/>
        </w:rPr>
        <w:t>çıkılabilecektir.</w:t>
      </w:r>
    </w:p>
    <w:p w14:paraId="21BB071F" w14:textId="77777777" w:rsidR="00EF7838" w:rsidRPr="006179B3" w:rsidRDefault="00EF7838" w:rsidP="00EF7838">
      <w:pPr>
        <w:pStyle w:val="ListeParagraf"/>
        <w:widowControl w:val="0"/>
        <w:numPr>
          <w:ilvl w:val="0"/>
          <w:numId w:val="13"/>
        </w:numPr>
        <w:tabs>
          <w:tab w:val="left" w:pos="760"/>
        </w:tabs>
        <w:autoSpaceDE w:val="0"/>
        <w:autoSpaceDN w:val="0"/>
        <w:spacing w:before="121" w:after="0" w:line="276" w:lineRule="auto"/>
        <w:ind w:right="236"/>
        <w:contextualSpacing w:val="0"/>
        <w:jc w:val="both"/>
        <w:rPr>
          <w:rFonts w:cstheme="minorHAnsi"/>
        </w:rPr>
      </w:pPr>
      <w:r w:rsidRPr="006179B3">
        <w:rPr>
          <w:rFonts w:cstheme="minorHAnsi"/>
        </w:rPr>
        <w:t>İhtisaslaşma Programı kapsamındaki belirlenen alanlarda, İhtisaslaşma Projeleri (Ormancılık ve Tabiat Turizmi) Ön Başvuru Çağrısı’na başvurusunu sunmuş olup, ön başvurusu değerlendirilen ve uygun görülenlerin başvuruları kabul edilmektedir. Üniversitemizde görev yapan en az doktora, tıpta uzmanlık ya da sanatta yeterlilik</w:t>
      </w:r>
      <w:r w:rsidRPr="006179B3">
        <w:rPr>
          <w:rFonts w:cstheme="minorHAnsi"/>
          <w:spacing w:val="1"/>
        </w:rPr>
        <w:t xml:space="preserve"> </w:t>
      </w:r>
      <w:r w:rsidRPr="006179B3">
        <w:rPr>
          <w:rFonts w:cstheme="minorHAnsi"/>
        </w:rPr>
        <w:t>derecesini tamamlamış kişiler proje önerisinde bulunabilir. Bu şartları taşımayan</w:t>
      </w:r>
      <w:r w:rsidRPr="006179B3">
        <w:rPr>
          <w:rFonts w:cstheme="minorHAnsi"/>
          <w:spacing w:val="1"/>
        </w:rPr>
        <w:t xml:space="preserve"> </w:t>
      </w:r>
      <w:r w:rsidRPr="006179B3">
        <w:rPr>
          <w:rFonts w:cstheme="minorHAnsi"/>
        </w:rPr>
        <w:t>ve</w:t>
      </w:r>
      <w:r w:rsidRPr="006179B3">
        <w:rPr>
          <w:rFonts w:cstheme="minorHAnsi"/>
          <w:spacing w:val="-1"/>
        </w:rPr>
        <w:t xml:space="preserve"> </w:t>
      </w:r>
      <w:r w:rsidRPr="006179B3">
        <w:rPr>
          <w:rFonts w:cstheme="minorHAnsi"/>
        </w:rPr>
        <w:t>ihtisaslaşma sahası</w:t>
      </w:r>
      <w:r w:rsidRPr="006179B3">
        <w:rPr>
          <w:rFonts w:cstheme="minorHAnsi"/>
          <w:spacing w:val="-1"/>
        </w:rPr>
        <w:t xml:space="preserve"> </w:t>
      </w:r>
      <w:r w:rsidRPr="006179B3">
        <w:rPr>
          <w:rFonts w:cstheme="minorHAnsi"/>
        </w:rPr>
        <w:t>ile</w:t>
      </w:r>
      <w:r w:rsidRPr="006179B3">
        <w:rPr>
          <w:rFonts w:cstheme="minorHAnsi"/>
          <w:spacing w:val="-3"/>
        </w:rPr>
        <w:t xml:space="preserve"> </w:t>
      </w:r>
      <w:r w:rsidRPr="006179B3">
        <w:rPr>
          <w:rFonts w:cstheme="minorHAnsi"/>
        </w:rPr>
        <w:t>ilgili</w:t>
      </w:r>
      <w:r w:rsidRPr="006179B3">
        <w:rPr>
          <w:rFonts w:cstheme="minorHAnsi"/>
          <w:spacing w:val="-1"/>
        </w:rPr>
        <w:t xml:space="preserve"> </w:t>
      </w:r>
      <w:r w:rsidRPr="006179B3">
        <w:rPr>
          <w:rFonts w:cstheme="minorHAnsi"/>
        </w:rPr>
        <w:t>olmayan</w:t>
      </w:r>
      <w:r w:rsidRPr="006179B3">
        <w:rPr>
          <w:rFonts w:cstheme="minorHAnsi"/>
          <w:spacing w:val="-2"/>
        </w:rPr>
        <w:t xml:space="preserve"> </w:t>
      </w:r>
      <w:r w:rsidRPr="006179B3">
        <w:rPr>
          <w:rFonts w:cstheme="minorHAnsi"/>
        </w:rPr>
        <w:t>proje</w:t>
      </w:r>
      <w:r w:rsidRPr="006179B3">
        <w:rPr>
          <w:rFonts w:cstheme="minorHAnsi"/>
          <w:spacing w:val="-3"/>
        </w:rPr>
        <w:t xml:space="preserve"> </w:t>
      </w:r>
      <w:r w:rsidRPr="006179B3">
        <w:rPr>
          <w:rFonts w:cstheme="minorHAnsi"/>
        </w:rPr>
        <w:t>başvuruları</w:t>
      </w:r>
      <w:r w:rsidRPr="006179B3">
        <w:rPr>
          <w:rFonts w:cstheme="minorHAnsi"/>
          <w:spacing w:val="-3"/>
        </w:rPr>
        <w:t xml:space="preserve"> </w:t>
      </w:r>
      <w:r w:rsidRPr="006179B3">
        <w:rPr>
          <w:rFonts w:cstheme="minorHAnsi"/>
        </w:rPr>
        <w:t>kabul</w:t>
      </w:r>
      <w:r w:rsidRPr="006179B3">
        <w:rPr>
          <w:rFonts w:cstheme="minorHAnsi"/>
          <w:spacing w:val="-1"/>
        </w:rPr>
        <w:t xml:space="preserve"> </w:t>
      </w:r>
      <w:r w:rsidRPr="006179B3">
        <w:rPr>
          <w:rFonts w:cstheme="minorHAnsi"/>
        </w:rPr>
        <w:t>edilmeyecektir.</w:t>
      </w:r>
    </w:p>
    <w:p w14:paraId="1F0CF0B4" w14:textId="7D6750CD" w:rsidR="00EF7838" w:rsidRPr="006179B3" w:rsidRDefault="00EF7838" w:rsidP="00EF7838">
      <w:pPr>
        <w:pStyle w:val="ListeParagraf"/>
        <w:widowControl w:val="0"/>
        <w:numPr>
          <w:ilvl w:val="0"/>
          <w:numId w:val="13"/>
        </w:numPr>
        <w:tabs>
          <w:tab w:val="left" w:pos="760"/>
        </w:tabs>
        <w:autoSpaceDE w:val="0"/>
        <w:autoSpaceDN w:val="0"/>
        <w:spacing w:after="0" w:line="276" w:lineRule="auto"/>
        <w:ind w:right="234"/>
        <w:contextualSpacing w:val="0"/>
        <w:jc w:val="both"/>
        <w:rPr>
          <w:rFonts w:cstheme="minorHAnsi"/>
        </w:rPr>
      </w:pPr>
      <w:r w:rsidRPr="006179B3">
        <w:rPr>
          <w:rFonts w:cstheme="minorHAnsi"/>
        </w:rPr>
        <w:t>Proje</w:t>
      </w:r>
      <w:r w:rsidRPr="006179B3">
        <w:rPr>
          <w:rFonts w:cstheme="minorHAnsi"/>
          <w:spacing w:val="1"/>
        </w:rPr>
        <w:t xml:space="preserve"> </w:t>
      </w:r>
      <w:r w:rsidRPr="006179B3">
        <w:rPr>
          <w:rFonts w:cstheme="minorHAnsi"/>
        </w:rPr>
        <w:t>başvurusuna,</w:t>
      </w:r>
      <w:r w:rsidRPr="006179B3">
        <w:rPr>
          <w:rFonts w:cstheme="minorHAnsi"/>
          <w:spacing w:val="1"/>
        </w:rPr>
        <w:t xml:space="preserve"> </w:t>
      </w:r>
      <w:r w:rsidRPr="006179B3">
        <w:rPr>
          <w:rFonts w:cstheme="minorHAnsi"/>
        </w:rPr>
        <w:t>alınacak</w:t>
      </w:r>
      <w:r w:rsidRPr="006179B3">
        <w:rPr>
          <w:rFonts w:cstheme="minorHAnsi"/>
          <w:spacing w:val="1"/>
        </w:rPr>
        <w:t xml:space="preserve"> </w:t>
      </w:r>
      <w:r w:rsidRPr="006179B3">
        <w:rPr>
          <w:rFonts w:cstheme="minorHAnsi"/>
        </w:rPr>
        <w:t>malzemelerin</w:t>
      </w:r>
      <w:r w:rsidRPr="006179B3">
        <w:rPr>
          <w:rFonts w:cstheme="minorHAnsi"/>
          <w:spacing w:val="1"/>
        </w:rPr>
        <w:t xml:space="preserve"> </w:t>
      </w:r>
      <w:r w:rsidRPr="006179B3">
        <w:rPr>
          <w:rFonts w:cstheme="minorHAnsi"/>
        </w:rPr>
        <w:t>detaylı</w:t>
      </w:r>
      <w:r w:rsidRPr="006179B3">
        <w:rPr>
          <w:rFonts w:cstheme="minorHAnsi"/>
          <w:spacing w:val="1"/>
        </w:rPr>
        <w:t xml:space="preserve"> </w:t>
      </w:r>
      <w:r w:rsidRPr="006179B3">
        <w:rPr>
          <w:rFonts w:cstheme="minorHAnsi"/>
        </w:rPr>
        <w:t>dökümü,</w:t>
      </w:r>
      <w:r w:rsidRPr="006179B3">
        <w:rPr>
          <w:rFonts w:cstheme="minorHAnsi"/>
          <w:spacing w:val="1"/>
        </w:rPr>
        <w:t xml:space="preserve"> </w:t>
      </w:r>
      <w:r w:rsidRPr="006179B3">
        <w:rPr>
          <w:rFonts w:cstheme="minorHAnsi"/>
        </w:rPr>
        <w:t>proje</w:t>
      </w:r>
      <w:r w:rsidRPr="006179B3">
        <w:rPr>
          <w:rFonts w:cstheme="minorHAnsi"/>
          <w:spacing w:val="1"/>
        </w:rPr>
        <w:t xml:space="preserve"> </w:t>
      </w:r>
      <w:r w:rsidRPr="006179B3">
        <w:rPr>
          <w:rFonts w:cstheme="minorHAnsi"/>
        </w:rPr>
        <w:t>ekibinin</w:t>
      </w:r>
      <w:r w:rsidRPr="006179B3">
        <w:rPr>
          <w:rFonts w:cstheme="minorHAnsi"/>
          <w:spacing w:val="1"/>
        </w:rPr>
        <w:t xml:space="preserve"> </w:t>
      </w:r>
      <w:r w:rsidRPr="006179B3">
        <w:rPr>
          <w:rFonts w:cstheme="minorHAnsi"/>
        </w:rPr>
        <w:t>YÖKSİS</w:t>
      </w:r>
      <w:r w:rsidRPr="006179B3">
        <w:rPr>
          <w:rFonts w:cstheme="minorHAnsi"/>
          <w:spacing w:val="-52"/>
        </w:rPr>
        <w:t xml:space="preserve"> </w:t>
      </w:r>
      <w:r w:rsidRPr="006179B3">
        <w:rPr>
          <w:rFonts w:cstheme="minorHAnsi"/>
        </w:rPr>
        <w:t>özgeçmişleri, proforma faturalar ve etik uygunluk kararı gerekiyorsa ilgili ‘Etik Kurul</w:t>
      </w:r>
      <w:r w:rsidRPr="006179B3">
        <w:rPr>
          <w:rFonts w:cstheme="minorHAnsi"/>
          <w:spacing w:val="1"/>
        </w:rPr>
        <w:t xml:space="preserve"> </w:t>
      </w:r>
      <w:r w:rsidRPr="006179B3">
        <w:rPr>
          <w:rFonts w:cstheme="minorHAnsi"/>
        </w:rPr>
        <w:t>Kararı’ veya “Etik</w:t>
      </w:r>
      <w:r w:rsidRPr="006179B3">
        <w:rPr>
          <w:rFonts w:cstheme="minorHAnsi"/>
          <w:spacing w:val="-1"/>
        </w:rPr>
        <w:t xml:space="preserve"> </w:t>
      </w:r>
      <w:r w:rsidRPr="006179B3">
        <w:rPr>
          <w:rFonts w:cstheme="minorHAnsi"/>
        </w:rPr>
        <w:t>Kurul</w:t>
      </w:r>
      <w:r w:rsidRPr="006179B3">
        <w:rPr>
          <w:rFonts w:cstheme="minorHAnsi"/>
          <w:spacing w:val="-2"/>
        </w:rPr>
        <w:t xml:space="preserve"> </w:t>
      </w:r>
      <w:r w:rsidRPr="006179B3">
        <w:rPr>
          <w:rFonts w:cstheme="minorHAnsi"/>
        </w:rPr>
        <w:t>Başvurusu”</w:t>
      </w:r>
      <w:r w:rsidRPr="006179B3">
        <w:rPr>
          <w:rFonts w:cstheme="minorHAnsi"/>
          <w:spacing w:val="-2"/>
        </w:rPr>
        <w:t xml:space="preserve"> </w:t>
      </w:r>
      <w:r w:rsidRPr="006179B3">
        <w:rPr>
          <w:rFonts w:cstheme="minorHAnsi"/>
        </w:rPr>
        <w:t>eklenmelidir.</w:t>
      </w:r>
    </w:p>
    <w:p w14:paraId="7F93C141" w14:textId="3FC9B938" w:rsidR="00E7290F" w:rsidRPr="006179B3" w:rsidRDefault="00E7290F" w:rsidP="00E7290F">
      <w:pPr>
        <w:pStyle w:val="ListeParagraf"/>
        <w:widowControl w:val="0"/>
        <w:numPr>
          <w:ilvl w:val="0"/>
          <w:numId w:val="13"/>
        </w:numPr>
        <w:tabs>
          <w:tab w:val="left" w:pos="760"/>
        </w:tabs>
        <w:autoSpaceDE w:val="0"/>
        <w:autoSpaceDN w:val="0"/>
        <w:spacing w:after="0" w:line="276" w:lineRule="auto"/>
        <w:ind w:right="234"/>
        <w:contextualSpacing w:val="0"/>
        <w:jc w:val="both"/>
        <w:rPr>
          <w:rFonts w:cstheme="minorHAnsi"/>
        </w:rPr>
      </w:pPr>
      <w:r w:rsidRPr="006179B3">
        <w:t>Proje başvurularında alınması öngörülen kırtasiye malzemelerinin, Bilgisayar, Tablet PC, Fotoğraf Makinesi, Kamera, Taşınabilir Harici Harddisk, Yazıcı, GPS v.b. cihazların ve diğer demirbaş/dayanıklı malzemelerin, projenin yürütülmesi için çok elzem olduğunun gerekçeli olarak ortaya konması ve bu gerekçenin de BAP Komisyonu tarafından uygun görülmesi şartıyla, alınıp alınmamasına karar verilir. Çeviri ve kitap/makale vb. basım ücretleri ile proje bütçesine yazılan kongre/sempozyum katılım ücretleri ödenmez. Ayrıca yurtdışı seyahat ve benzeri giderlere ilişkin ödemeler yapılamayacak olup, proje içeriğinin ve bütçesinin belirlenirken, bu hususun dikkate alınması gerekmektedir.</w:t>
      </w:r>
    </w:p>
    <w:p w14:paraId="4E7AE4F5" w14:textId="235231BF" w:rsidR="00EF7838" w:rsidRPr="006179B3" w:rsidRDefault="00EF7838" w:rsidP="00EF7838">
      <w:pPr>
        <w:pStyle w:val="ListeParagraf"/>
        <w:widowControl w:val="0"/>
        <w:numPr>
          <w:ilvl w:val="0"/>
          <w:numId w:val="13"/>
        </w:numPr>
        <w:tabs>
          <w:tab w:val="left" w:pos="760"/>
        </w:tabs>
        <w:autoSpaceDE w:val="0"/>
        <w:autoSpaceDN w:val="0"/>
        <w:spacing w:after="0" w:line="276" w:lineRule="auto"/>
        <w:ind w:right="230"/>
        <w:contextualSpacing w:val="0"/>
        <w:jc w:val="both"/>
        <w:rPr>
          <w:rFonts w:cstheme="minorHAnsi"/>
        </w:rPr>
      </w:pPr>
      <w:r w:rsidRPr="006179B3">
        <w:rPr>
          <w:rFonts w:cstheme="minorHAnsi"/>
        </w:rPr>
        <w:t>Üniversitemizde</w:t>
      </w:r>
      <w:r w:rsidRPr="006179B3">
        <w:rPr>
          <w:rFonts w:cstheme="minorHAnsi"/>
          <w:spacing w:val="1"/>
        </w:rPr>
        <w:t xml:space="preserve"> </w:t>
      </w:r>
      <w:r w:rsidRPr="006179B3">
        <w:rPr>
          <w:rFonts w:cstheme="minorHAnsi"/>
        </w:rPr>
        <w:t>yapılabilen</w:t>
      </w:r>
      <w:r w:rsidRPr="006179B3">
        <w:rPr>
          <w:rFonts w:cstheme="minorHAnsi"/>
          <w:spacing w:val="1"/>
        </w:rPr>
        <w:t xml:space="preserve"> </w:t>
      </w:r>
      <w:r w:rsidRPr="006179B3">
        <w:rPr>
          <w:rFonts w:cstheme="minorHAnsi"/>
        </w:rPr>
        <w:t>analizler</w:t>
      </w:r>
      <w:r w:rsidRPr="006179B3">
        <w:rPr>
          <w:rFonts w:cstheme="minorHAnsi"/>
          <w:spacing w:val="1"/>
        </w:rPr>
        <w:t xml:space="preserve"> </w:t>
      </w:r>
      <w:r w:rsidRPr="006179B3">
        <w:rPr>
          <w:rFonts w:cstheme="minorHAnsi"/>
        </w:rPr>
        <w:t>için</w:t>
      </w:r>
      <w:r w:rsidRPr="006179B3">
        <w:rPr>
          <w:rFonts w:cstheme="minorHAnsi"/>
          <w:spacing w:val="1"/>
        </w:rPr>
        <w:t xml:space="preserve"> </w:t>
      </w:r>
      <w:r w:rsidRPr="006179B3">
        <w:rPr>
          <w:rFonts w:cstheme="minorHAnsi"/>
        </w:rPr>
        <w:t>başka</w:t>
      </w:r>
      <w:r w:rsidRPr="006179B3">
        <w:rPr>
          <w:rFonts w:cstheme="minorHAnsi"/>
          <w:spacing w:val="1"/>
        </w:rPr>
        <w:t xml:space="preserve"> </w:t>
      </w:r>
      <w:r w:rsidRPr="006179B3">
        <w:rPr>
          <w:rFonts w:cstheme="minorHAnsi"/>
        </w:rPr>
        <w:t>kurumlara</w:t>
      </w:r>
      <w:r w:rsidRPr="006179B3">
        <w:rPr>
          <w:rFonts w:cstheme="minorHAnsi"/>
          <w:spacing w:val="1"/>
        </w:rPr>
        <w:t xml:space="preserve"> </w:t>
      </w:r>
      <w:r w:rsidRPr="006179B3">
        <w:rPr>
          <w:rFonts w:cstheme="minorHAnsi"/>
        </w:rPr>
        <w:t>ve</w:t>
      </w:r>
      <w:r w:rsidRPr="006179B3">
        <w:rPr>
          <w:rFonts w:cstheme="minorHAnsi"/>
          <w:spacing w:val="1"/>
        </w:rPr>
        <w:t xml:space="preserve"> </w:t>
      </w:r>
      <w:r w:rsidRPr="006179B3">
        <w:rPr>
          <w:rFonts w:cstheme="minorHAnsi"/>
        </w:rPr>
        <w:t>teşebbüslere</w:t>
      </w:r>
      <w:r w:rsidRPr="006179B3">
        <w:rPr>
          <w:rFonts w:cstheme="minorHAnsi"/>
          <w:spacing w:val="1"/>
        </w:rPr>
        <w:t xml:space="preserve"> </w:t>
      </w:r>
      <w:r w:rsidRPr="006179B3">
        <w:rPr>
          <w:rFonts w:cstheme="minorHAnsi"/>
        </w:rPr>
        <w:t>ücret</w:t>
      </w:r>
      <w:r w:rsidRPr="006179B3">
        <w:rPr>
          <w:rFonts w:cstheme="minorHAnsi"/>
          <w:spacing w:val="1"/>
        </w:rPr>
        <w:t xml:space="preserve"> </w:t>
      </w:r>
      <w:r w:rsidRPr="006179B3">
        <w:rPr>
          <w:rFonts w:cstheme="minorHAnsi"/>
        </w:rPr>
        <w:t>ödenmez. Üniversitemiz birimlerinde yapılamayan analizler, K.Ü. Merkezi Araştırma</w:t>
      </w:r>
      <w:r w:rsidRPr="006179B3">
        <w:rPr>
          <w:rFonts w:cstheme="minorHAnsi"/>
          <w:spacing w:val="1"/>
        </w:rPr>
        <w:t xml:space="preserve"> </w:t>
      </w:r>
      <w:r w:rsidRPr="006179B3">
        <w:rPr>
          <w:rFonts w:cstheme="minorHAnsi"/>
        </w:rPr>
        <w:t>Laboratuvarı</w:t>
      </w:r>
      <w:r w:rsidRPr="006179B3">
        <w:rPr>
          <w:rFonts w:cstheme="minorHAnsi"/>
          <w:spacing w:val="1"/>
        </w:rPr>
        <w:t xml:space="preserve"> </w:t>
      </w:r>
      <w:r w:rsidRPr="006179B3">
        <w:rPr>
          <w:rFonts w:cstheme="minorHAnsi"/>
        </w:rPr>
        <w:t>Müdürlüğü</w:t>
      </w:r>
      <w:r w:rsidRPr="006179B3">
        <w:rPr>
          <w:rFonts w:cstheme="minorHAnsi"/>
          <w:spacing w:val="1"/>
        </w:rPr>
        <w:t xml:space="preserve"> </w:t>
      </w:r>
      <w:r w:rsidRPr="006179B3">
        <w:rPr>
          <w:rFonts w:cstheme="minorHAnsi"/>
        </w:rPr>
        <w:t>ile</w:t>
      </w:r>
      <w:r w:rsidRPr="006179B3">
        <w:rPr>
          <w:rFonts w:cstheme="minorHAnsi"/>
          <w:spacing w:val="1"/>
        </w:rPr>
        <w:t xml:space="preserve"> </w:t>
      </w:r>
      <w:r w:rsidRPr="006179B3">
        <w:rPr>
          <w:rFonts w:cstheme="minorHAnsi"/>
        </w:rPr>
        <w:t>protokol</w:t>
      </w:r>
      <w:r w:rsidRPr="006179B3">
        <w:rPr>
          <w:rFonts w:cstheme="minorHAnsi"/>
          <w:spacing w:val="1"/>
        </w:rPr>
        <w:t xml:space="preserve"> </w:t>
      </w:r>
      <w:r w:rsidRPr="006179B3">
        <w:rPr>
          <w:rFonts w:cstheme="minorHAnsi"/>
        </w:rPr>
        <w:t>yapmış</w:t>
      </w:r>
      <w:r w:rsidRPr="006179B3">
        <w:rPr>
          <w:rFonts w:cstheme="minorHAnsi"/>
          <w:spacing w:val="1"/>
        </w:rPr>
        <w:t xml:space="preserve"> </w:t>
      </w:r>
      <w:r w:rsidRPr="006179B3">
        <w:rPr>
          <w:rFonts w:cstheme="minorHAnsi"/>
        </w:rPr>
        <w:t>olan</w:t>
      </w:r>
      <w:r w:rsidRPr="006179B3">
        <w:rPr>
          <w:rFonts w:cstheme="minorHAnsi"/>
          <w:spacing w:val="1"/>
        </w:rPr>
        <w:t xml:space="preserve"> </w:t>
      </w:r>
      <w:r w:rsidRPr="006179B3">
        <w:rPr>
          <w:rFonts w:cstheme="minorHAnsi"/>
        </w:rPr>
        <w:t>diğer</w:t>
      </w:r>
      <w:r w:rsidRPr="006179B3">
        <w:rPr>
          <w:rFonts w:cstheme="minorHAnsi"/>
          <w:spacing w:val="1"/>
        </w:rPr>
        <w:t xml:space="preserve"> </w:t>
      </w:r>
      <w:r w:rsidRPr="006179B3">
        <w:rPr>
          <w:rFonts w:cstheme="minorHAnsi"/>
        </w:rPr>
        <w:t>kamu</w:t>
      </w:r>
      <w:r w:rsidRPr="006179B3">
        <w:rPr>
          <w:rFonts w:cstheme="minorHAnsi"/>
          <w:spacing w:val="1"/>
        </w:rPr>
        <w:t xml:space="preserve"> </w:t>
      </w:r>
      <w:r w:rsidRPr="006179B3">
        <w:rPr>
          <w:rFonts w:cstheme="minorHAnsi"/>
        </w:rPr>
        <w:t>kurumlarında</w:t>
      </w:r>
      <w:r w:rsidR="003048C2" w:rsidRPr="006179B3">
        <w:rPr>
          <w:rFonts w:cstheme="minorHAnsi"/>
        </w:rPr>
        <w:t xml:space="preserve">n </w:t>
      </w:r>
      <w:r w:rsidRPr="006179B3">
        <w:rPr>
          <w:rFonts w:cstheme="minorHAnsi"/>
        </w:rPr>
        <w:t>yaptırılabilirse, öncelikle bu kurumlara yaptırılmalıdır. Yurt içinde yapılabilen analizler</w:t>
      </w:r>
      <w:r w:rsidR="003048C2" w:rsidRPr="006179B3">
        <w:rPr>
          <w:rFonts w:cstheme="minorHAnsi"/>
        </w:rPr>
        <w:t xml:space="preserve"> </w:t>
      </w:r>
      <w:r w:rsidRPr="006179B3">
        <w:rPr>
          <w:rFonts w:cstheme="minorHAnsi"/>
        </w:rPr>
        <w:t>ise yurt dışında yaptırılamaz. Bu kural dışında yapılması gerekli olan analiz istekleri</w:t>
      </w:r>
      <w:r w:rsidRPr="006179B3">
        <w:rPr>
          <w:rFonts w:cstheme="minorHAnsi"/>
          <w:spacing w:val="1"/>
        </w:rPr>
        <w:t xml:space="preserve"> </w:t>
      </w:r>
      <w:r w:rsidRPr="006179B3">
        <w:rPr>
          <w:rFonts w:cstheme="minorHAnsi"/>
        </w:rPr>
        <w:t>belgeli</w:t>
      </w:r>
      <w:r w:rsidRPr="006179B3">
        <w:rPr>
          <w:rFonts w:cstheme="minorHAnsi"/>
          <w:spacing w:val="-1"/>
        </w:rPr>
        <w:t xml:space="preserve"> </w:t>
      </w:r>
      <w:r w:rsidRPr="006179B3">
        <w:rPr>
          <w:rFonts w:cstheme="minorHAnsi"/>
        </w:rPr>
        <w:t>gerekçelerle</w:t>
      </w:r>
      <w:r w:rsidRPr="006179B3">
        <w:rPr>
          <w:rFonts w:cstheme="minorHAnsi"/>
          <w:spacing w:val="-1"/>
        </w:rPr>
        <w:t xml:space="preserve"> </w:t>
      </w:r>
      <w:r w:rsidRPr="006179B3">
        <w:rPr>
          <w:rFonts w:cstheme="minorHAnsi"/>
        </w:rPr>
        <w:t>sunulmalıdır.</w:t>
      </w:r>
    </w:p>
    <w:p w14:paraId="5BAE745A" w14:textId="77777777" w:rsidR="00EF7838" w:rsidRPr="006179B3" w:rsidRDefault="00EF7838" w:rsidP="00EF7838">
      <w:pPr>
        <w:pStyle w:val="ListeParagraf"/>
        <w:widowControl w:val="0"/>
        <w:numPr>
          <w:ilvl w:val="0"/>
          <w:numId w:val="13"/>
        </w:numPr>
        <w:tabs>
          <w:tab w:val="left" w:pos="760"/>
        </w:tabs>
        <w:autoSpaceDE w:val="0"/>
        <w:autoSpaceDN w:val="0"/>
        <w:spacing w:after="0" w:line="276" w:lineRule="auto"/>
        <w:ind w:right="230"/>
        <w:contextualSpacing w:val="0"/>
        <w:jc w:val="both"/>
        <w:rPr>
          <w:rFonts w:cstheme="minorHAnsi"/>
        </w:rPr>
      </w:pPr>
      <w:r w:rsidRPr="006179B3">
        <w:rPr>
          <w:rFonts w:cstheme="minorHAnsi"/>
        </w:rPr>
        <w:t>Projelerde talep edilen her türlü dayanıklı mal, malzeme, makine ve teçhizat ayrıntılı</w:t>
      </w:r>
      <w:r w:rsidRPr="006179B3">
        <w:rPr>
          <w:rFonts w:cstheme="minorHAnsi"/>
          <w:spacing w:val="1"/>
        </w:rPr>
        <w:t xml:space="preserve"> </w:t>
      </w:r>
      <w:r w:rsidRPr="006179B3">
        <w:rPr>
          <w:rFonts w:cstheme="minorHAnsi"/>
        </w:rPr>
        <w:t>olarak</w:t>
      </w:r>
      <w:r w:rsidRPr="006179B3">
        <w:rPr>
          <w:rFonts w:cstheme="minorHAnsi"/>
          <w:spacing w:val="42"/>
        </w:rPr>
        <w:t xml:space="preserve"> </w:t>
      </w:r>
      <w:r w:rsidRPr="006179B3">
        <w:rPr>
          <w:rFonts w:cstheme="minorHAnsi"/>
        </w:rPr>
        <w:t>yazılmalıdır.</w:t>
      </w:r>
      <w:r w:rsidRPr="006179B3">
        <w:rPr>
          <w:rFonts w:cstheme="minorHAnsi"/>
          <w:spacing w:val="42"/>
        </w:rPr>
        <w:t xml:space="preserve"> </w:t>
      </w:r>
      <w:r w:rsidRPr="006179B3">
        <w:rPr>
          <w:rFonts w:cstheme="minorHAnsi"/>
        </w:rPr>
        <w:t>Sarf</w:t>
      </w:r>
      <w:r w:rsidRPr="006179B3">
        <w:rPr>
          <w:rFonts w:cstheme="minorHAnsi"/>
          <w:spacing w:val="40"/>
        </w:rPr>
        <w:t xml:space="preserve"> </w:t>
      </w:r>
      <w:r w:rsidRPr="006179B3">
        <w:rPr>
          <w:rFonts w:cstheme="minorHAnsi"/>
        </w:rPr>
        <w:t>malzemelerin</w:t>
      </w:r>
      <w:r w:rsidRPr="006179B3">
        <w:rPr>
          <w:rFonts w:cstheme="minorHAnsi"/>
          <w:spacing w:val="42"/>
        </w:rPr>
        <w:t xml:space="preserve"> </w:t>
      </w:r>
      <w:r w:rsidRPr="006179B3">
        <w:rPr>
          <w:rFonts w:cstheme="minorHAnsi"/>
        </w:rPr>
        <w:t>ise</w:t>
      </w:r>
      <w:r w:rsidRPr="006179B3">
        <w:rPr>
          <w:rFonts w:cstheme="minorHAnsi"/>
          <w:spacing w:val="42"/>
        </w:rPr>
        <w:t xml:space="preserve"> </w:t>
      </w:r>
      <w:r w:rsidRPr="006179B3">
        <w:rPr>
          <w:rFonts w:cstheme="minorHAnsi"/>
        </w:rPr>
        <w:t>isimleri</w:t>
      </w:r>
      <w:r w:rsidRPr="006179B3">
        <w:rPr>
          <w:rFonts w:cstheme="minorHAnsi"/>
          <w:spacing w:val="43"/>
        </w:rPr>
        <w:t xml:space="preserve"> </w:t>
      </w:r>
      <w:r w:rsidRPr="006179B3">
        <w:rPr>
          <w:rFonts w:cstheme="minorHAnsi"/>
        </w:rPr>
        <w:t>ve</w:t>
      </w:r>
      <w:r w:rsidRPr="006179B3">
        <w:rPr>
          <w:rFonts w:cstheme="minorHAnsi"/>
          <w:spacing w:val="42"/>
        </w:rPr>
        <w:t xml:space="preserve"> </w:t>
      </w:r>
      <w:r w:rsidRPr="006179B3">
        <w:rPr>
          <w:rFonts w:cstheme="minorHAnsi"/>
        </w:rPr>
        <w:t>miktarları</w:t>
      </w:r>
      <w:r w:rsidRPr="006179B3">
        <w:rPr>
          <w:rFonts w:cstheme="minorHAnsi"/>
          <w:spacing w:val="42"/>
        </w:rPr>
        <w:t xml:space="preserve"> </w:t>
      </w:r>
      <w:r w:rsidRPr="006179B3">
        <w:rPr>
          <w:rFonts w:cstheme="minorHAnsi"/>
        </w:rPr>
        <w:t>belirtilmelidir.</w:t>
      </w:r>
      <w:r w:rsidRPr="006179B3">
        <w:rPr>
          <w:rFonts w:cstheme="minorHAnsi"/>
          <w:spacing w:val="42"/>
        </w:rPr>
        <w:t xml:space="preserve"> </w:t>
      </w:r>
      <w:r w:rsidRPr="006179B3">
        <w:rPr>
          <w:rFonts w:cstheme="minorHAnsi"/>
        </w:rPr>
        <w:t>Ancak alınacak sarf malzemelerin sayıca fazla olması halinde; sunulacak proforma faturadaki</w:t>
      </w:r>
      <w:r w:rsidRPr="006179B3">
        <w:rPr>
          <w:rFonts w:cstheme="minorHAnsi"/>
          <w:spacing w:val="1"/>
        </w:rPr>
        <w:t xml:space="preserve"> </w:t>
      </w:r>
      <w:r w:rsidRPr="006179B3">
        <w:rPr>
          <w:rFonts w:cstheme="minorHAnsi"/>
        </w:rPr>
        <w:t>malzemelerin</w:t>
      </w:r>
      <w:r w:rsidRPr="006179B3">
        <w:rPr>
          <w:rFonts w:cstheme="minorHAnsi"/>
          <w:spacing w:val="1"/>
        </w:rPr>
        <w:t xml:space="preserve"> </w:t>
      </w:r>
      <w:r w:rsidRPr="006179B3">
        <w:rPr>
          <w:rFonts w:cstheme="minorHAnsi"/>
        </w:rPr>
        <w:t>isimlerine</w:t>
      </w:r>
      <w:r w:rsidRPr="006179B3">
        <w:rPr>
          <w:rFonts w:cstheme="minorHAnsi"/>
          <w:spacing w:val="1"/>
        </w:rPr>
        <w:t xml:space="preserve"> </w:t>
      </w:r>
      <w:r w:rsidRPr="006179B3">
        <w:rPr>
          <w:rFonts w:cstheme="minorHAnsi"/>
        </w:rPr>
        <w:t>ve</w:t>
      </w:r>
      <w:r w:rsidRPr="006179B3">
        <w:rPr>
          <w:rFonts w:cstheme="minorHAnsi"/>
          <w:spacing w:val="1"/>
        </w:rPr>
        <w:t xml:space="preserve"> </w:t>
      </w:r>
      <w:r w:rsidRPr="006179B3">
        <w:rPr>
          <w:rFonts w:cstheme="minorHAnsi"/>
        </w:rPr>
        <w:t>miktarlarına</w:t>
      </w:r>
      <w:r w:rsidRPr="006179B3">
        <w:rPr>
          <w:rFonts w:cstheme="minorHAnsi"/>
          <w:spacing w:val="1"/>
        </w:rPr>
        <w:t xml:space="preserve"> </w:t>
      </w:r>
      <w:r w:rsidRPr="006179B3">
        <w:rPr>
          <w:rFonts w:cstheme="minorHAnsi"/>
        </w:rPr>
        <w:t>bağlı</w:t>
      </w:r>
      <w:r w:rsidRPr="006179B3">
        <w:rPr>
          <w:rFonts w:cstheme="minorHAnsi"/>
          <w:spacing w:val="1"/>
        </w:rPr>
        <w:t xml:space="preserve"> </w:t>
      </w:r>
      <w:r w:rsidRPr="006179B3">
        <w:rPr>
          <w:rFonts w:cstheme="minorHAnsi"/>
        </w:rPr>
        <w:t>kalmak</w:t>
      </w:r>
      <w:r w:rsidRPr="006179B3">
        <w:rPr>
          <w:rFonts w:cstheme="minorHAnsi"/>
          <w:spacing w:val="1"/>
        </w:rPr>
        <w:t xml:space="preserve"> </w:t>
      </w:r>
      <w:r w:rsidRPr="006179B3">
        <w:rPr>
          <w:rFonts w:cstheme="minorHAnsi"/>
        </w:rPr>
        <w:t>suretiyle,</w:t>
      </w:r>
      <w:r w:rsidRPr="006179B3">
        <w:rPr>
          <w:rFonts w:cstheme="minorHAnsi"/>
          <w:spacing w:val="1"/>
        </w:rPr>
        <w:t xml:space="preserve"> </w:t>
      </w:r>
      <w:r w:rsidRPr="006179B3">
        <w:rPr>
          <w:rFonts w:cstheme="minorHAnsi"/>
        </w:rPr>
        <w:t>bunların</w:t>
      </w:r>
      <w:r w:rsidRPr="006179B3">
        <w:rPr>
          <w:rFonts w:cstheme="minorHAnsi"/>
          <w:spacing w:val="1"/>
        </w:rPr>
        <w:t xml:space="preserve"> </w:t>
      </w:r>
      <w:r w:rsidRPr="006179B3">
        <w:rPr>
          <w:rFonts w:cstheme="minorHAnsi"/>
        </w:rPr>
        <w:t>BAP</w:t>
      </w:r>
      <w:r w:rsidRPr="006179B3">
        <w:rPr>
          <w:rFonts w:cstheme="minorHAnsi"/>
          <w:spacing w:val="1"/>
        </w:rPr>
        <w:t xml:space="preserve"> </w:t>
      </w:r>
      <w:r w:rsidRPr="006179B3">
        <w:rPr>
          <w:rFonts w:cstheme="minorHAnsi"/>
        </w:rPr>
        <w:t>Otomasyon sistemine</w:t>
      </w:r>
      <w:r w:rsidRPr="006179B3">
        <w:rPr>
          <w:rFonts w:cstheme="minorHAnsi"/>
          <w:spacing w:val="-1"/>
        </w:rPr>
        <w:t xml:space="preserve"> </w:t>
      </w:r>
      <w:r w:rsidRPr="006179B3">
        <w:rPr>
          <w:rFonts w:cstheme="minorHAnsi"/>
        </w:rPr>
        <w:t>tek</w:t>
      </w:r>
      <w:r w:rsidRPr="006179B3">
        <w:rPr>
          <w:rFonts w:cstheme="minorHAnsi"/>
          <w:spacing w:val="-1"/>
        </w:rPr>
        <w:t xml:space="preserve"> </w:t>
      </w:r>
      <w:r w:rsidRPr="006179B3">
        <w:rPr>
          <w:rFonts w:cstheme="minorHAnsi"/>
        </w:rPr>
        <w:t>tek</w:t>
      </w:r>
      <w:r w:rsidRPr="006179B3">
        <w:rPr>
          <w:rFonts w:cstheme="minorHAnsi"/>
          <w:spacing w:val="-1"/>
        </w:rPr>
        <w:t xml:space="preserve"> </w:t>
      </w:r>
      <w:r w:rsidRPr="006179B3">
        <w:rPr>
          <w:rFonts w:cstheme="minorHAnsi"/>
        </w:rPr>
        <w:t>girilmesine</w:t>
      </w:r>
      <w:r w:rsidRPr="006179B3">
        <w:rPr>
          <w:rFonts w:cstheme="minorHAnsi"/>
          <w:spacing w:val="1"/>
        </w:rPr>
        <w:t xml:space="preserve"> </w:t>
      </w:r>
      <w:r w:rsidRPr="006179B3">
        <w:rPr>
          <w:rFonts w:cstheme="minorHAnsi"/>
        </w:rPr>
        <w:t>gerek yoktur.</w:t>
      </w:r>
    </w:p>
    <w:p w14:paraId="4EB2895F" w14:textId="77777777" w:rsidR="00EF7838" w:rsidRPr="006179B3" w:rsidRDefault="00EF7838" w:rsidP="00EF7838">
      <w:pPr>
        <w:pStyle w:val="ListeParagraf"/>
        <w:widowControl w:val="0"/>
        <w:numPr>
          <w:ilvl w:val="0"/>
          <w:numId w:val="13"/>
        </w:numPr>
        <w:tabs>
          <w:tab w:val="left" w:pos="760"/>
        </w:tabs>
        <w:autoSpaceDE w:val="0"/>
        <w:autoSpaceDN w:val="0"/>
        <w:spacing w:after="0" w:line="276" w:lineRule="auto"/>
        <w:ind w:right="230"/>
        <w:contextualSpacing w:val="0"/>
        <w:jc w:val="both"/>
        <w:rPr>
          <w:rFonts w:cstheme="minorHAnsi"/>
        </w:rPr>
      </w:pPr>
      <w:r w:rsidRPr="006179B3">
        <w:rPr>
          <w:rFonts w:cstheme="minorHAnsi"/>
        </w:rPr>
        <w:t>Makine teçhizat, sarf malzeme ve hizmet alımlarında en az bir firmadan alınacak</w:t>
      </w:r>
      <w:r w:rsidRPr="006179B3">
        <w:rPr>
          <w:rFonts w:cstheme="minorHAnsi"/>
          <w:spacing w:val="1"/>
        </w:rPr>
        <w:t xml:space="preserve"> </w:t>
      </w:r>
      <w:r w:rsidRPr="006179B3">
        <w:rPr>
          <w:rFonts w:cstheme="minorHAnsi"/>
        </w:rPr>
        <w:t>proforma fatura, proje başvurusuna eklenmelidir. Proje bütçesi oluşturulurken K.D.V.</w:t>
      </w:r>
      <w:r w:rsidRPr="006179B3">
        <w:rPr>
          <w:rFonts w:cstheme="minorHAnsi"/>
          <w:spacing w:val="-52"/>
        </w:rPr>
        <w:t xml:space="preserve"> </w:t>
      </w:r>
      <w:r w:rsidRPr="006179B3">
        <w:rPr>
          <w:rFonts w:cstheme="minorHAnsi"/>
        </w:rPr>
        <w:t>dâhil fiyatlar dikkate alınmalıdır. Makine- Teçhizat alımı için buna ek olarak teknik</w:t>
      </w:r>
      <w:r w:rsidRPr="006179B3">
        <w:rPr>
          <w:rFonts w:cstheme="minorHAnsi"/>
          <w:spacing w:val="1"/>
        </w:rPr>
        <w:t xml:space="preserve"> </w:t>
      </w:r>
      <w:r w:rsidRPr="006179B3">
        <w:rPr>
          <w:rFonts w:cstheme="minorHAnsi"/>
        </w:rPr>
        <w:t>şartname de</w:t>
      </w:r>
      <w:r w:rsidRPr="006179B3">
        <w:rPr>
          <w:rFonts w:cstheme="minorHAnsi"/>
          <w:spacing w:val="1"/>
        </w:rPr>
        <w:t xml:space="preserve"> </w:t>
      </w:r>
      <w:r w:rsidRPr="006179B3">
        <w:rPr>
          <w:rFonts w:cstheme="minorHAnsi"/>
        </w:rPr>
        <w:t>eklenmelidir.</w:t>
      </w:r>
    </w:p>
    <w:p w14:paraId="324CD1D6" w14:textId="15BF9B3F" w:rsidR="00EF7838" w:rsidRPr="006179B3" w:rsidRDefault="00EF7838" w:rsidP="00EF7838">
      <w:pPr>
        <w:pStyle w:val="ListeParagraf"/>
        <w:widowControl w:val="0"/>
        <w:numPr>
          <w:ilvl w:val="0"/>
          <w:numId w:val="13"/>
        </w:numPr>
        <w:tabs>
          <w:tab w:val="left" w:pos="760"/>
        </w:tabs>
        <w:autoSpaceDE w:val="0"/>
        <w:autoSpaceDN w:val="0"/>
        <w:spacing w:after="0" w:line="276" w:lineRule="auto"/>
        <w:ind w:right="238"/>
        <w:contextualSpacing w:val="0"/>
        <w:jc w:val="both"/>
        <w:rPr>
          <w:rFonts w:cstheme="minorHAnsi"/>
        </w:rPr>
      </w:pPr>
      <w:r w:rsidRPr="006179B3">
        <w:rPr>
          <w:rFonts w:cstheme="minorHAnsi"/>
        </w:rPr>
        <w:lastRenderedPageBreak/>
        <w:t>İhtisaslaşma</w:t>
      </w:r>
      <w:r w:rsidRPr="006179B3">
        <w:rPr>
          <w:rFonts w:cstheme="minorHAnsi"/>
          <w:spacing w:val="1"/>
        </w:rPr>
        <w:t xml:space="preserve"> </w:t>
      </w:r>
      <w:r w:rsidRPr="006179B3">
        <w:rPr>
          <w:rFonts w:cstheme="minorHAnsi"/>
        </w:rPr>
        <w:t>alanındaki</w:t>
      </w:r>
      <w:r w:rsidRPr="006179B3">
        <w:rPr>
          <w:rFonts w:cstheme="minorHAnsi"/>
          <w:spacing w:val="1"/>
        </w:rPr>
        <w:t xml:space="preserve"> </w:t>
      </w:r>
      <w:r w:rsidRPr="006179B3">
        <w:rPr>
          <w:rFonts w:cstheme="minorHAnsi"/>
        </w:rPr>
        <w:t>projelerin</w:t>
      </w:r>
      <w:r w:rsidRPr="006179B3">
        <w:rPr>
          <w:rFonts w:cstheme="minorHAnsi"/>
          <w:spacing w:val="1"/>
        </w:rPr>
        <w:t xml:space="preserve"> </w:t>
      </w:r>
      <w:r w:rsidRPr="006179B3">
        <w:rPr>
          <w:rFonts w:cstheme="minorHAnsi"/>
        </w:rPr>
        <w:t>üst</w:t>
      </w:r>
      <w:r w:rsidRPr="006179B3">
        <w:rPr>
          <w:rFonts w:cstheme="minorHAnsi"/>
          <w:spacing w:val="1"/>
        </w:rPr>
        <w:t xml:space="preserve"> </w:t>
      </w:r>
      <w:r w:rsidRPr="006179B3">
        <w:rPr>
          <w:rFonts w:cstheme="minorHAnsi"/>
        </w:rPr>
        <w:t>destek</w:t>
      </w:r>
      <w:r w:rsidRPr="006179B3">
        <w:rPr>
          <w:rFonts w:cstheme="minorHAnsi"/>
          <w:spacing w:val="1"/>
        </w:rPr>
        <w:t xml:space="preserve"> </w:t>
      </w:r>
      <w:r w:rsidRPr="006179B3">
        <w:rPr>
          <w:rFonts w:cstheme="minorHAnsi"/>
        </w:rPr>
        <w:t>limiti</w:t>
      </w:r>
      <w:r w:rsidRPr="006179B3">
        <w:rPr>
          <w:rFonts w:cstheme="minorHAnsi"/>
          <w:spacing w:val="1"/>
        </w:rPr>
        <w:t xml:space="preserve"> </w:t>
      </w:r>
      <w:r w:rsidRPr="006179B3">
        <w:rPr>
          <w:rFonts w:cstheme="minorHAnsi"/>
        </w:rPr>
        <w:t>komisyon</w:t>
      </w:r>
      <w:r w:rsidRPr="006179B3">
        <w:rPr>
          <w:rFonts w:cstheme="minorHAnsi"/>
          <w:spacing w:val="1"/>
        </w:rPr>
        <w:t xml:space="preserve"> </w:t>
      </w:r>
      <w:r w:rsidRPr="006179B3">
        <w:rPr>
          <w:rFonts w:cstheme="minorHAnsi"/>
        </w:rPr>
        <w:t>tarafından</w:t>
      </w:r>
      <w:r w:rsidR="00130EBF" w:rsidRPr="006179B3">
        <w:rPr>
          <w:rFonts w:cstheme="minorHAnsi"/>
        </w:rPr>
        <w:t xml:space="preserve"> </w:t>
      </w:r>
      <w:r w:rsidRPr="006179B3">
        <w:rPr>
          <w:rFonts w:cstheme="minorHAnsi"/>
        </w:rPr>
        <w:t xml:space="preserve">belirlenir. </w:t>
      </w:r>
    </w:p>
    <w:p w14:paraId="481ACDCB" w14:textId="77777777" w:rsidR="00EF7838" w:rsidRPr="006179B3" w:rsidRDefault="00EF7838" w:rsidP="00EF7838">
      <w:pPr>
        <w:pStyle w:val="ListeParagraf"/>
        <w:widowControl w:val="0"/>
        <w:numPr>
          <w:ilvl w:val="0"/>
          <w:numId w:val="13"/>
        </w:numPr>
        <w:tabs>
          <w:tab w:val="left" w:pos="760"/>
        </w:tabs>
        <w:autoSpaceDE w:val="0"/>
        <w:autoSpaceDN w:val="0"/>
        <w:spacing w:after="0" w:line="276" w:lineRule="auto"/>
        <w:ind w:right="239"/>
        <w:contextualSpacing w:val="0"/>
        <w:jc w:val="both"/>
        <w:rPr>
          <w:rFonts w:cstheme="minorHAnsi"/>
        </w:rPr>
      </w:pPr>
      <w:r w:rsidRPr="006179B3">
        <w:rPr>
          <w:rFonts w:cstheme="minorHAnsi"/>
        </w:rPr>
        <w:t>Proje genel bütçesi hazırlanırken, BAP Koordinasyon Biriminden talep edilen parasal</w:t>
      </w:r>
      <w:r w:rsidRPr="006179B3">
        <w:rPr>
          <w:rFonts w:cstheme="minorHAnsi"/>
          <w:spacing w:val="1"/>
        </w:rPr>
        <w:t xml:space="preserve"> </w:t>
      </w:r>
      <w:r w:rsidRPr="006179B3">
        <w:rPr>
          <w:rFonts w:cstheme="minorHAnsi"/>
        </w:rPr>
        <w:t>destek, her bir ana harcama kalemi için (tüketime yönelik mal ve malzeme alımları</w:t>
      </w:r>
      <w:r w:rsidRPr="006179B3">
        <w:rPr>
          <w:rFonts w:cstheme="minorHAnsi"/>
          <w:spacing w:val="1"/>
        </w:rPr>
        <w:t xml:space="preserve"> </w:t>
      </w:r>
      <w:r w:rsidRPr="006179B3">
        <w:rPr>
          <w:rFonts w:cstheme="minorHAnsi"/>
        </w:rPr>
        <w:t>(03.2),</w:t>
      </w:r>
      <w:r w:rsidRPr="006179B3">
        <w:rPr>
          <w:rFonts w:cstheme="minorHAnsi"/>
          <w:spacing w:val="1"/>
        </w:rPr>
        <w:t xml:space="preserve"> </w:t>
      </w:r>
      <w:r w:rsidRPr="006179B3">
        <w:rPr>
          <w:rFonts w:cstheme="minorHAnsi"/>
        </w:rPr>
        <w:t>yolluklar</w:t>
      </w:r>
      <w:r w:rsidRPr="006179B3">
        <w:rPr>
          <w:rFonts w:cstheme="minorHAnsi"/>
          <w:spacing w:val="1"/>
        </w:rPr>
        <w:t xml:space="preserve"> </w:t>
      </w:r>
      <w:r w:rsidRPr="006179B3">
        <w:rPr>
          <w:rFonts w:cstheme="minorHAnsi"/>
        </w:rPr>
        <w:t>(03.3),</w:t>
      </w:r>
      <w:r w:rsidRPr="006179B3">
        <w:rPr>
          <w:rFonts w:cstheme="minorHAnsi"/>
          <w:spacing w:val="1"/>
        </w:rPr>
        <w:t xml:space="preserve"> </w:t>
      </w:r>
      <w:r w:rsidRPr="006179B3">
        <w:rPr>
          <w:rFonts w:cstheme="minorHAnsi"/>
        </w:rPr>
        <w:t>hizmet</w:t>
      </w:r>
      <w:r w:rsidRPr="006179B3">
        <w:rPr>
          <w:rFonts w:cstheme="minorHAnsi"/>
          <w:spacing w:val="1"/>
        </w:rPr>
        <w:t xml:space="preserve"> </w:t>
      </w:r>
      <w:r w:rsidRPr="006179B3">
        <w:rPr>
          <w:rFonts w:cstheme="minorHAnsi"/>
        </w:rPr>
        <w:t>alımı</w:t>
      </w:r>
      <w:r w:rsidRPr="006179B3">
        <w:rPr>
          <w:rFonts w:cstheme="minorHAnsi"/>
          <w:spacing w:val="1"/>
        </w:rPr>
        <w:t xml:space="preserve"> </w:t>
      </w:r>
      <w:r w:rsidRPr="006179B3">
        <w:rPr>
          <w:rFonts w:cstheme="minorHAnsi"/>
        </w:rPr>
        <w:t>(03.5)</w:t>
      </w:r>
      <w:r w:rsidRPr="006179B3">
        <w:rPr>
          <w:rFonts w:cstheme="minorHAnsi"/>
          <w:spacing w:val="1"/>
        </w:rPr>
        <w:t xml:space="preserve"> </w:t>
      </w:r>
      <w:r w:rsidRPr="006179B3">
        <w:rPr>
          <w:rFonts w:cstheme="minorHAnsi"/>
        </w:rPr>
        <w:t>ve</w:t>
      </w:r>
      <w:r w:rsidRPr="006179B3">
        <w:rPr>
          <w:rFonts w:cstheme="minorHAnsi"/>
          <w:spacing w:val="1"/>
        </w:rPr>
        <w:t xml:space="preserve"> </w:t>
      </w:r>
      <w:r w:rsidRPr="006179B3">
        <w:rPr>
          <w:rFonts w:cstheme="minorHAnsi"/>
        </w:rPr>
        <w:t>makine,</w:t>
      </w:r>
      <w:r w:rsidRPr="006179B3">
        <w:rPr>
          <w:rFonts w:cstheme="minorHAnsi"/>
          <w:spacing w:val="1"/>
        </w:rPr>
        <w:t xml:space="preserve"> </w:t>
      </w:r>
      <w:r w:rsidRPr="006179B3">
        <w:rPr>
          <w:rFonts w:cstheme="minorHAnsi"/>
        </w:rPr>
        <w:t>teçhizat</w:t>
      </w:r>
      <w:r w:rsidRPr="006179B3">
        <w:rPr>
          <w:rFonts w:cstheme="minorHAnsi"/>
          <w:spacing w:val="1"/>
        </w:rPr>
        <w:t xml:space="preserve"> </w:t>
      </w:r>
      <w:r w:rsidRPr="006179B3">
        <w:rPr>
          <w:rFonts w:cstheme="minorHAnsi"/>
        </w:rPr>
        <w:t>(03.7)</w:t>
      </w:r>
      <w:r w:rsidRPr="006179B3">
        <w:rPr>
          <w:rFonts w:cstheme="minorHAnsi"/>
          <w:spacing w:val="1"/>
        </w:rPr>
        <w:t xml:space="preserve"> </w:t>
      </w:r>
      <w:r w:rsidRPr="006179B3">
        <w:rPr>
          <w:rFonts w:cstheme="minorHAnsi"/>
        </w:rPr>
        <w:t>ayrıntılı</w:t>
      </w:r>
      <w:r w:rsidRPr="006179B3">
        <w:rPr>
          <w:rFonts w:cstheme="minorHAnsi"/>
          <w:spacing w:val="1"/>
        </w:rPr>
        <w:t xml:space="preserve"> </w:t>
      </w:r>
      <w:r w:rsidRPr="006179B3">
        <w:rPr>
          <w:rFonts w:cstheme="minorHAnsi"/>
        </w:rPr>
        <w:t>gerekçesiyle verilecektir.</w:t>
      </w:r>
    </w:p>
    <w:p w14:paraId="4755B06C" w14:textId="1C3F2095" w:rsidR="00EF7838" w:rsidRPr="0058703F" w:rsidRDefault="00EF7838" w:rsidP="00EF7838">
      <w:pPr>
        <w:pStyle w:val="ListeParagraf"/>
        <w:widowControl w:val="0"/>
        <w:numPr>
          <w:ilvl w:val="0"/>
          <w:numId w:val="13"/>
        </w:numPr>
        <w:tabs>
          <w:tab w:val="left" w:pos="760"/>
        </w:tabs>
        <w:autoSpaceDE w:val="0"/>
        <w:autoSpaceDN w:val="0"/>
        <w:spacing w:before="115" w:after="0" w:line="276" w:lineRule="auto"/>
        <w:ind w:right="116"/>
        <w:contextualSpacing w:val="0"/>
        <w:jc w:val="both"/>
        <w:rPr>
          <w:rFonts w:cstheme="minorHAnsi"/>
        </w:rPr>
      </w:pPr>
      <w:r w:rsidRPr="006179B3">
        <w:rPr>
          <w:rFonts w:cstheme="minorHAnsi"/>
        </w:rPr>
        <w:t>Bu</w:t>
      </w:r>
      <w:r w:rsidRPr="006179B3">
        <w:rPr>
          <w:rFonts w:cstheme="minorHAnsi"/>
          <w:spacing w:val="1"/>
        </w:rPr>
        <w:t xml:space="preserve"> </w:t>
      </w:r>
      <w:r w:rsidRPr="006179B3">
        <w:rPr>
          <w:rFonts w:cstheme="minorHAnsi"/>
        </w:rPr>
        <w:t>program</w:t>
      </w:r>
      <w:r w:rsidRPr="006179B3">
        <w:rPr>
          <w:rFonts w:cstheme="minorHAnsi"/>
          <w:spacing w:val="1"/>
        </w:rPr>
        <w:t xml:space="preserve"> </w:t>
      </w:r>
      <w:r w:rsidRPr="006179B3">
        <w:rPr>
          <w:rFonts w:cstheme="minorHAnsi"/>
        </w:rPr>
        <w:t>kapsamında</w:t>
      </w:r>
      <w:r w:rsidRPr="006179B3">
        <w:rPr>
          <w:rFonts w:cstheme="minorHAnsi"/>
          <w:spacing w:val="1"/>
        </w:rPr>
        <w:t xml:space="preserve"> </w:t>
      </w:r>
      <w:r w:rsidRPr="006179B3">
        <w:rPr>
          <w:rFonts w:cstheme="minorHAnsi"/>
        </w:rPr>
        <w:t>önerilen</w:t>
      </w:r>
      <w:r w:rsidRPr="006179B3">
        <w:rPr>
          <w:rFonts w:cstheme="minorHAnsi"/>
          <w:spacing w:val="1"/>
        </w:rPr>
        <w:t xml:space="preserve"> </w:t>
      </w:r>
      <w:r w:rsidRPr="006179B3">
        <w:rPr>
          <w:rFonts w:cstheme="minorHAnsi"/>
        </w:rPr>
        <w:t>projelerin</w:t>
      </w:r>
      <w:r w:rsidRPr="006179B3">
        <w:rPr>
          <w:rFonts w:cstheme="minorHAnsi"/>
          <w:spacing w:val="1"/>
        </w:rPr>
        <w:t xml:space="preserve"> </w:t>
      </w:r>
      <w:r w:rsidRPr="006179B3">
        <w:rPr>
          <w:rFonts w:cstheme="minorHAnsi"/>
        </w:rPr>
        <w:t>değerlendirilmesi,</w:t>
      </w:r>
      <w:r w:rsidRPr="006179B3">
        <w:rPr>
          <w:rFonts w:cstheme="minorHAnsi"/>
          <w:spacing w:val="1"/>
        </w:rPr>
        <w:t xml:space="preserve"> </w:t>
      </w:r>
      <w:r w:rsidRPr="006179B3">
        <w:rPr>
          <w:rFonts w:cstheme="minorHAnsi"/>
        </w:rPr>
        <w:t>programın</w:t>
      </w:r>
      <w:r w:rsidRPr="006179B3">
        <w:rPr>
          <w:rFonts w:cstheme="minorHAnsi"/>
          <w:spacing w:val="1"/>
        </w:rPr>
        <w:t xml:space="preserve"> </w:t>
      </w:r>
      <w:r w:rsidRPr="0058703F">
        <w:rPr>
          <w:rFonts w:cstheme="minorHAnsi"/>
        </w:rPr>
        <w:t>amaç</w:t>
      </w:r>
      <w:r w:rsidRPr="0058703F">
        <w:rPr>
          <w:rFonts w:cstheme="minorHAnsi"/>
          <w:spacing w:val="1"/>
        </w:rPr>
        <w:t xml:space="preserve"> </w:t>
      </w:r>
      <w:r w:rsidRPr="0058703F">
        <w:rPr>
          <w:rFonts w:cstheme="minorHAnsi"/>
        </w:rPr>
        <w:t>ve</w:t>
      </w:r>
      <w:r w:rsidRPr="0058703F">
        <w:rPr>
          <w:rFonts w:cstheme="minorHAnsi"/>
          <w:spacing w:val="-57"/>
        </w:rPr>
        <w:t xml:space="preserve"> </w:t>
      </w:r>
      <w:r w:rsidRPr="0058703F">
        <w:rPr>
          <w:rFonts w:cstheme="minorHAnsi"/>
        </w:rPr>
        <w:t>hedeflerine</w:t>
      </w:r>
      <w:r w:rsidRPr="0058703F">
        <w:rPr>
          <w:rFonts w:cstheme="minorHAnsi"/>
          <w:spacing w:val="1"/>
        </w:rPr>
        <w:t xml:space="preserve"> </w:t>
      </w:r>
      <w:r w:rsidRPr="0058703F">
        <w:rPr>
          <w:rFonts w:cstheme="minorHAnsi"/>
        </w:rPr>
        <w:t>uygun</w:t>
      </w:r>
      <w:r w:rsidRPr="0058703F">
        <w:rPr>
          <w:rFonts w:cstheme="minorHAnsi"/>
          <w:spacing w:val="1"/>
        </w:rPr>
        <w:t xml:space="preserve"> </w:t>
      </w:r>
      <w:r w:rsidRPr="0058703F">
        <w:rPr>
          <w:rFonts w:cstheme="minorHAnsi"/>
        </w:rPr>
        <w:t>olacak</w:t>
      </w:r>
      <w:r w:rsidRPr="0058703F">
        <w:rPr>
          <w:rFonts w:cstheme="minorHAnsi"/>
          <w:spacing w:val="1"/>
        </w:rPr>
        <w:t xml:space="preserve"> </w:t>
      </w:r>
      <w:r w:rsidRPr="0058703F">
        <w:rPr>
          <w:rFonts w:cstheme="minorHAnsi"/>
        </w:rPr>
        <w:t>şekilde,</w:t>
      </w:r>
      <w:r w:rsidRPr="0058703F">
        <w:rPr>
          <w:rFonts w:cstheme="minorHAnsi"/>
          <w:spacing w:val="1"/>
        </w:rPr>
        <w:t xml:space="preserve"> </w:t>
      </w:r>
      <w:r w:rsidRPr="0058703F">
        <w:rPr>
          <w:rFonts w:cstheme="minorHAnsi"/>
        </w:rPr>
        <w:t>BAP</w:t>
      </w:r>
      <w:r w:rsidRPr="0058703F">
        <w:rPr>
          <w:rFonts w:cstheme="minorHAnsi"/>
          <w:spacing w:val="1"/>
        </w:rPr>
        <w:t xml:space="preserve"> </w:t>
      </w:r>
      <w:r w:rsidRPr="0058703F">
        <w:rPr>
          <w:rFonts w:cstheme="minorHAnsi"/>
        </w:rPr>
        <w:t>komisyonunca</w:t>
      </w:r>
      <w:r w:rsidRPr="0058703F">
        <w:rPr>
          <w:rFonts w:cstheme="minorHAnsi"/>
          <w:spacing w:val="1"/>
        </w:rPr>
        <w:t xml:space="preserve"> </w:t>
      </w:r>
      <w:r w:rsidRPr="0058703F">
        <w:rPr>
          <w:rFonts w:cstheme="minorHAnsi"/>
        </w:rPr>
        <w:t>oluşturulacak</w:t>
      </w:r>
      <w:r w:rsidRPr="0058703F">
        <w:rPr>
          <w:rFonts w:cstheme="minorHAnsi"/>
          <w:spacing w:val="1"/>
        </w:rPr>
        <w:t xml:space="preserve"> </w:t>
      </w:r>
      <w:r w:rsidRPr="0058703F">
        <w:rPr>
          <w:rFonts w:cstheme="minorHAnsi"/>
        </w:rPr>
        <w:t>proje</w:t>
      </w:r>
      <w:r w:rsidRPr="0058703F">
        <w:rPr>
          <w:rFonts w:cstheme="minorHAnsi"/>
          <w:spacing w:val="-57"/>
        </w:rPr>
        <w:t xml:space="preserve"> </w:t>
      </w:r>
      <w:r w:rsidRPr="0058703F">
        <w:rPr>
          <w:rFonts w:cstheme="minorHAnsi"/>
        </w:rPr>
        <w:t>değerlendirme</w:t>
      </w:r>
      <w:r w:rsidRPr="0058703F">
        <w:rPr>
          <w:rFonts w:cstheme="minorHAnsi"/>
          <w:spacing w:val="-7"/>
        </w:rPr>
        <w:t xml:space="preserve"> </w:t>
      </w:r>
      <w:r w:rsidRPr="0058703F">
        <w:rPr>
          <w:rFonts w:cstheme="minorHAnsi"/>
        </w:rPr>
        <w:t>kurulu</w:t>
      </w:r>
      <w:r w:rsidRPr="0058703F">
        <w:rPr>
          <w:rFonts w:cstheme="minorHAnsi"/>
          <w:spacing w:val="-5"/>
        </w:rPr>
        <w:t xml:space="preserve"> </w:t>
      </w:r>
      <w:r w:rsidRPr="0058703F">
        <w:rPr>
          <w:rFonts w:cstheme="minorHAnsi"/>
        </w:rPr>
        <w:t>tarafından</w:t>
      </w:r>
      <w:r w:rsidRPr="0058703F">
        <w:rPr>
          <w:rFonts w:cstheme="minorHAnsi"/>
          <w:spacing w:val="-3"/>
        </w:rPr>
        <w:t xml:space="preserve"> </w:t>
      </w:r>
      <w:r w:rsidRPr="0058703F">
        <w:rPr>
          <w:rFonts w:cstheme="minorHAnsi"/>
        </w:rPr>
        <w:t>yapılır.</w:t>
      </w:r>
      <w:r w:rsidRPr="0058703F">
        <w:rPr>
          <w:rFonts w:cstheme="minorHAnsi"/>
          <w:spacing w:val="-6"/>
        </w:rPr>
        <w:t xml:space="preserve"> </w:t>
      </w:r>
      <w:r w:rsidRPr="0058703F">
        <w:rPr>
          <w:rFonts w:cstheme="minorHAnsi"/>
        </w:rPr>
        <w:t>Kurulca</w:t>
      </w:r>
      <w:r w:rsidRPr="0058703F">
        <w:rPr>
          <w:rFonts w:cstheme="minorHAnsi"/>
          <w:spacing w:val="-4"/>
        </w:rPr>
        <w:t xml:space="preserve"> </w:t>
      </w:r>
      <w:r w:rsidRPr="0058703F">
        <w:rPr>
          <w:rFonts w:cstheme="minorHAnsi"/>
        </w:rPr>
        <w:t>yapılan</w:t>
      </w:r>
      <w:r w:rsidRPr="0058703F">
        <w:rPr>
          <w:rFonts w:cstheme="minorHAnsi"/>
          <w:spacing w:val="-6"/>
        </w:rPr>
        <w:t xml:space="preserve"> </w:t>
      </w:r>
      <w:r w:rsidRPr="0058703F">
        <w:rPr>
          <w:rFonts w:cstheme="minorHAnsi"/>
        </w:rPr>
        <w:t>proje</w:t>
      </w:r>
      <w:r w:rsidRPr="0058703F">
        <w:rPr>
          <w:rFonts w:cstheme="minorHAnsi"/>
          <w:spacing w:val="-6"/>
        </w:rPr>
        <w:t xml:space="preserve"> </w:t>
      </w:r>
      <w:r w:rsidRPr="0058703F">
        <w:rPr>
          <w:rFonts w:cstheme="minorHAnsi"/>
        </w:rPr>
        <w:t>değerlendirmeleri</w:t>
      </w:r>
      <w:r w:rsidRPr="0058703F">
        <w:rPr>
          <w:rFonts w:cstheme="minorHAnsi"/>
          <w:spacing w:val="-6"/>
        </w:rPr>
        <w:t xml:space="preserve"> </w:t>
      </w:r>
      <w:r w:rsidRPr="0058703F">
        <w:rPr>
          <w:rFonts w:cstheme="minorHAnsi"/>
        </w:rPr>
        <w:t>raporu</w:t>
      </w:r>
      <w:r w:rsidR="000D0397">
        <w:rPr>
          <w:rFonts w:cstheme="minorHAnsi"/>
        </w:rPr>
        <w:t xml:space="preserve"> </w:t>
      </w:r>
      <w:r w:rsidRPr="0058703F">
        <w:rPr>
          <w:rFonts w:cstheme="minorHAnsi"/>
        </w:rPr>
        <w:t>BAP</w:t>
      </w:r>
      <w:r w:rsidRPr="0058703F">
        <w:rPr>
          <w:rFonts w:cstheme="minorHAnsi"/>
          <w:spacing w:val="1"/>
        </w:rPr>
        <w:t xml:space="preserve"> </w:t>
      </w:r>
      <w:r w:rsidRPr="0058703F">
        <w:rPr>
          <w:rFonts w:cstheme="minorHAnsi"/>
        </w:rPr>
        <w:t>komisyonuna</w:t>
      </w:r>
      <w:r w:rsidRPr="0058703F">
        <w:rPr>
          <w:rFonts w:cstheme="minorHAnsi"/>
          <w:spacing w:val="1"/>
        </w:rPr>
        <w:t xml:space="preserve"> </w:t>
      </w:r>
      <w:r w:rsidRPr="0058703F">
        <w:rPr>
          <w:rFonts w:cstheme="minorHAnsi"/>
        </w:rPr>
        <w:t>iletilir.</w:t>
      </w:r>
      <w:r w:rsidRPr="0058703F">
        <w:rPr>
          <w:rFonts w:cstheme="minorHAnsi"/>
          <w:spacing w:val="1"/>
        </w:rPr>
        <w:t xml:space="preserve"> </w:t>
      </w:r>
      <w:r w:rsidRPr="0058703F">
        <w:rPr>
          <w:rFonts w:cstheme="minorHAnsi"/>
        </w:rPr>
        <w:t>Komisyon</w:t>
      </w:r>
      <w:r w:rsidRPr="0058703F">
        <w:rPr>
          <w:rFonts w:cstheme="minorHAnsi"/>
          <w:spacing w:val="1"/>
        </w:rPr>
        <w:t xml:space="preserve"> </w:t>
      </w:r>
      <w:r w:rsidRPr="0058703F">
        <w:rPr>
          <w:rFonts w:cstheme="minorHAnsi"/>
        </w:rPr>
        <w:t>tarafından</w:t>
      </w:r>
      <w:r w:rsidRPr="0058703F">
        <w:rPr>
          <w:rFonts w:cstheme="minorHAnsi"/>
          <w:spacing w:val="1"/>
        </w:rPr>
        <w:t xml:space="preserve"> </w:t>
      </w:r>
      <w:r w:rsidRPr="0058703F">
        <w:rPr>
          <w:rFonts w:cstheme="minorHAnsi"/>
        </w:rPr>
        <w:t>son</w:t>
      </w:r>
      <w:r w:rsidRPr="0058703F">
        <w:rPr>
          <w:rFonts w:cstheme="minorHAnsi"/>
          <w:spacing w:val="1"/>
        </w:rPr>
        <w:t xml:space="preserve"> </w:t>
      </w:r>
      <w:r w:rsidRPr="0058703F">
        <w:rPr>
          <w:rFonts w:cstheme="minorHAnsi"/>
        </w:rPr>
        <w:t>değerlendirme</w:t>
      </w:r>
      <w:r w:rsidRPr="0058703F">
        <w:rPr>
          <w:rFonts w:cstheme="minorHAnsi"/>
          <w:spacing w:val="1"/>
        </w:rPr>
        <w:t xml:space="preserve"> </w:t>
      </w:r>
      <w:r w:rsidRPr="0058703F">
        <w:rPr>
          <w:rFonts w:cstheme="minorHAnsi"/>
        </w:rPr>
        <w:t>yapılarak</w:t>
      </w:r>
      <w:r w:rsidRPr="0058703F">
        <w:rPr>
          <w:rFonts w:cstheme="minorHAnsi"/>
          <w:spacing w:val="1"/>
        </w:rPr>
        <w:t xml:space="preserve"> </w:t>
      </w:r>
      <w:r w:rsidRPr="0058703F">
        <w:rPr>
          <w:rFonts w:cstheme="minorHAnsi"/>
        </w:rPr>
        <w:t>ve</w:t>
      </w:r>
      <w:r w:rsidRPr="0058703F">
        <w:rPr>
          <w:rFonts w:cstheme="minorHAnsi"/>
          <w:spacing w:val="1"/>
        </w:rPr>
        <w:t xml:space="preserve"> </w:t>
      </w:r>
      <w:r w:rsidRPr="0058703F">
        <w:rPr>
          <w:rFonts w:cstheme="minorHAnsi"/>
        </w:rPr>
        <w:t>Rektörlüğün</w:t>
      </w:r>
      <w:r w:rsidRPr="0058703F">
        <w:rPr>
          <w:rFonts w:cstheme="minorHAnsi"/>
          <w:spacing w:val="-1"/>
        </w:rPr>
        <w:t xml:space="preserve"> </w:t>
      </w:r>
      <w:r w:rsidRPr="0058703F">
        <w:rPr>
          <w:rFonts w:cstheme="minorHAnsi"/>
        </w:rPr>
        <w:t>onayına</w:t>
      </w:r>
      <w:r w:rsidRPr="0058703F">
        <w:rPr>
          <w:rFonts w:cstheme="minorHAnsi"/>
          <w:spacing w:val="-1"/>
        </w:rPr>
        <w:t xml:space="preserve"> </w:t>
      </w:r>
      <w:r w:rsidRPr="0058703F">
        <w:rPr>
          <w:rFonts w:cstheme="minorHAnsi"/>
        </w:rPr>
        <w:t>sunulur.</w:t>
      </w:r>
    </w:p>
    <w:p w14:paraId="3D5E0A9B" w14:textId="77777777" w:rsidR="00EF7838" w:rsidRPr="0058703F" w:rsidRDefault="00EF7838" w:rsidP="00EF7838">
      <w:pPr>
        <w:pStyle w:val="ListeParagraf"/>
        <w:widowControl w:val="0"/>
        <w:numPr>
          <w:ilvl w:val="0"/>
          <w:numId w:val="13"/>
        </w:numPr>
        <w:tabs>
          <w:tab w:val="left" w:pos="760"/>
        </w:tabs>
        <w:autoSpaceDE w:val="0"/>
        <w:autoSpaceDN w:val="0"/>
        <w:spacing w:before="115" w:after="0" w:line="276" w:lineRule="auto"/>
        <w:ind w:right="116"/>
        <w:contextualSpacing w:val="0"/>
        <w:jc w:val="both"/>
        <w:rPr>
          <w:rFonts w:cstheme="minorHAnsi"/>
        </w:rPr>
      </w:pPr>
      <w:r w:rsidRPr="0058703F">
        <w:rPr>
          <w:rFonts w:cstheme="minorHAnsi"/>
        </w:rPr>
        <w:t>Planlanan takvim içerisinde tamamlanamayan projeler için, proje sözleşmesinde belirtilen süreden fazla olmamak şartıyla ek süre istenebilir. Projeler, ek süreler dâhil, en çok yirmi dört (24) ay içerisinde tamamlanır. Proje yürütücüsü her 6 ayda bir proje gelişme raporu vermek ve bu rapora ait proje değerlendirme kuruluna sunum yapmak zorundadır.</w:t>
      </w:r>
    </w:p>
    <w:p w14:paraId="5BC9C150" w14:textId="77777777" w:rsidR="00EF7838" w:rsidRPr="0058703F" w:rsidRDefault="00EF7838" w:rsidP="00EF7838">
      <w:pPr>
        <w:pStyle w:val="ListeParagraf"/>
        <w:widowControl w:val="0"/>
        <w:numPr>
          <w:ilvl w:val="0"/>
          <w:numId w:val="13"/>
        </w:numPr>
        <w:tabs>
          <w:tab w:val="left" w:pos="760"/>
        </w:tabs>
        <w:autoSpaceDE w:val="0"/>
        <w:autoSpaceDN w:val="0"/>
        <w:spacing w:after="0" w:line="276" w:lineRule="auto"/>
        <w:ind w:right="229"/>
        <w:contextualSpacing w:val="0"/>
        <w:jc w:val="both"/>
        <w:rPr>
          <w:rFonts w:cstheme="minorHAnsi"/>
        </w:rPr>
      </w:pPr>
      <w:r w:rsidRPr="0058703F">
        <w:rPr>
          <w:rFonts w:cstheme="minorHAnsi"/>
        </w:rPr>
        <w:t>İhtisaslaşma</w:t>
      </w:r>
      <w:r w:rsidRPr="0058703F">
        <w:rPr>
          <w:rFonts w:cstheme="minorHAnsi"/>
          <w:spacing w:val="1"/>
        </w:rPr>
        <w:t xml:space="preserve"> </w:t>
      </w:r>
      <w:r w:rsidRPr="0058703F">
        <w:rPr>
          <w:rFonts w:cstheme="minorHAnsi"/>
        </w:rPr>
        <w:t>kapsamında</w:t>
      </w:r>
      <w:r w:rsidRPr="0058703F">
        <w:rPr>
          <w:rFonts w:cstheme="minorHAnsi"/>
          <w:spacing w:val="1"/>
        </w:rPr>
        <w:t xml:space="preserve"> </w:t>
      </w:r>
      <w:r w:rsidRPr="0058703F">
        <w:rPr>
          <w:rFonts w:cstheme="minorHAnsi"/>
        </w:rPr>
        <w:t>sunulacak</w:t>
      </w:r>
      <w:r w:rsidRPr="0058703F">
        <w:rPr>
          <w:rFonts w:cstheme="minorHAnsi"/>
          <w:spacing w:val="1"/>
        </w:rPr>
        <w:t xml:space="preserve"> </w:t>
      </w:r>
      <w:r w:rsidRPr="0058703F">
        <w:rPr>
          <w:rFonts w:cstheme="minorHAnsi"/>
        </w:rPr>
        <w:t>projelerinin</w:t>
      </w:r>
      <w:r w:rsidRPr="0058703F">
        <w:rPr>
          <w:rFonts w:cstheme="minorHAnsi"/>
          <w:spacing w:val="1"/>
        </w:rPr>
        <w:t xml:space="preserve"> </w:t>
      </w:r>
      <w:r w:rsidRPr="0058703F">
        <w:rPr>
          <w:rFonts w:cstheme="minorHAnsi"/>
        </w:rPr>
        <w:t>yürütücülüğü,</w:t>
      </w:r>
      <w:r w:rsidRPr="0058703F">
        <w:rPr>
          <w:rFonts w:cstheme="minorHAnsi"/>
          <w:spacing w:val="1"/>
        </w:rPr>
        <w:t xml:space="preserve"> </w:t>
      </w:r>
      <w:r w:rsidRPr="0058703F">
        <w:rPr>
          <w:rFonts w:cstheme="minorHAnsi"/>
        </w:rPr>
        <w:t>BAP</w:t>
      </w:r>
      <w:r w:rsidRPr="0058703F">
        <w:rPr>
          <w:rFonts w:cstheme="minorHAnsi"/>
          <w:spacing w:val="1"/>
        </w:rPr>
        <w:t xml:space="preserve"> </w:t>
      </w:r>
      <w:r w:rsidRPr="0058703F">
        <w:rPr>
          <w:rFonts w:cstheme="minorHAnsi"/>
        </w:rPr>
        <w:t>destekleme</w:t>
      </w:r>
      <w:r w:rsidRPr="0058703F">
        <w:rPr>
          <w:rFonts w:cstheme="minorHAnsi"/>
          <w:spacing w:val="1"/>
        </w:rPr>
        <w:t xml:space="preserve"> </w:t>
      </w:r>
      <w:r w:rsidRPr="0058703F">
        <w:rPr>
          <w:rFonts w:cstheme="minorHAnsi"/>
        </w:rPr>
        <w:t>ilkelerinde belirtilen</w:t>
      </w:r>
      <w:r w:rsidRPr="0058703F">
        <w:rPr>
          <w:rFonts w:cstheme="minorHAnsi"/>
          <w:spacing w:val="-1"/>
        </w:rPr>
        <w:t xml:space="preserve"> </w:t>
      </w:r>
      <w:r w:rsidRPr="0058703F">
        <w:rPr>
          <w:rFonts w:cstheme="minorHAnsi"/>
        </w:rPr>
        <w:t>proje yürütücülüğü</w:t>
      </w:r>
      <w:r w:rsidRPr="0058703F">
        <w:rPr>
          <w:rFonts w:cstheme="minorHAnsi"/>
          <w:spacing w:val="-2"/>
        </w:rPr>
        <w:t xml:space="preserve"> </w:t>
      </w:r>
      <w:r w:rsidRPr="0058703F">
        <w:rPr>
          <w:rFonts w:cstheme="minorHAnsi"/>
        </w:rPr>
        <w:t>sınırlamasına</w:t>
      </w:r>
      <w:r w:rsidRPr="0058703F">
        <w:rPr>
          <w:rFonts w:cstheme="minorHAnsi"/>
          <w:spacing w:val="5"/>
        </w:rPr>
        <w:t xml:space="preserve"> </w:t>
      </w:r>
      <w:r w:rsidRPr="0058703F">
        <w:rPr>
          <w:rFonts w:cstheme="minorHAnsi"/>
        </w:rPr>
        <w:t>tabi</w:t>
      </w:r>
      <w:r w:rsidRPr="0058703F">
        <w:rPr>
          <w:rFonts w:cstheme="minorHAnsi"/>
          <w:spacing w:val="-3"/>
        </w:rPr>
        <w:t xml:space="preserve"> </w:t>
      </w:r>
      <w:r w:rsidRPr="0058703F">
        <w:rPr>
          <w:rFonts w:cstheme="minorHAnsi"/>
        </w:rPr>
        <w:t>değildir.</w:t>
      </w:r>
    </w:p>
    <w:p w14:paraId="6609EE34" w14:textId="77777777" w:rsidR="00EF7838" w:rsidRPr="0058703F" w:rsidRDefault="00EF7838" w:rsidP="00EF7838">
      <w:pPr>
        <w:pStyle w:val="ListeParagraf"/>
        <w:widowControl w:val="0"/>
        <w:numPr>
          <w:ilvl w:val="0"/>
          <w:numId w:val="13"/>
        </w:numPr>
        <w:tabs>
          <w:tab w:val="left" w:pos="760"/>
        </w:tabs>
        <w:autoSpaceDE w:val="0"/>
        <w:autoSpaceDN w:val="0"/>
        <w:spacing w:before="1" w:after="0" w:line="276" w:lineRule="auto"/>
        <w:ind w:right="232"/>
        <w:contextualSpacing w:val="0"/>
        <w:jc w:val="both"/>
        <w:rPr>
          <w:rFonts w:cstheme="minorHAnsi"/>
        </w:rPr>
      </w:pPr>
      <w:r w:rsidRPr="0058703F">
        <w:rPr>
          <w:rFonts w:cstheme="minorHAnsi"/>
          <w:spacing w:val="-1"/>
        </w:rPr>
        <w:t>Proje</w:t>
      </w:r>
      <w:r w:rsidRPr="0058703F">
        <w:rPr>
          <w:rFonts w:cstheme="minorHAnsi"/>
          <w:spacing w:val="-9"/>
        </w:rPr>
        <w:t xml:space="preserve"> </w:t>
      </w:r>
      <w:r w:rsidRPr="0058703F">
        <w:rPr>
          <w:rFonts w:cstheme="minorHAnsi"/>
          <w:spacing w:val="-1"/>
        </w:rPr>
        <w:t>kapsamında</w:t>
      </w:r>
      <w:r w:rsidRPr="0058703F">
        <w:rPr>
          <w:rFonts w:cstheme="minorHAnsi"/>
          <w:spacing w:val="-12"/>
        </w:rPr>
        <w:t xml:space="preserve"> </w:t>
      </w:r>
      <w:r w:rsidRPr="0058703F">
        <w:rPr>
          <w:rFonts w:cstheme="minorHAnsi"/>
          <w:spacing w:val="-1"/>
        </w:rPr>
        <w:t>geliştirilen</w:t>
      </w:r>
      <w:r w:rsidRPr="0058703F">
        <w:rPr>
          <w:rFonts w:cstheme="minorHAnsi"/>
          <w:spacing w:val="-8"/>
        </w:rPr>
        <w:t xml:space="preserve"> </w:t>
      </w:r>
      <w:r w:rsidRPr="0058703F">
        <w:rPr>
          <w:rFonts w:cstheme="minorHAnsi"/>
        </w:rPr>
        <w:t>ürünlerin</w:t>
      </w:r>
      <w:r w:rsidRPr="0058703F">
        <w:rPr>
          <w:rFonts w:cstheme="minorHAnsi"/>
          <w:spacing w:val="-11"/>
        </w:rPr>
        <w:t xml:space="preserve"> </w:t>
      </w:r>
      <w:r w:rsidRPr="0058703F">
        <w:rPr>
          <w:rFonts w:cstheme="minorHAnsi"/>
        </w:rPr>
        <w:t>tanıtımı</w:t>
      </w:r>
      <w:r w:rsidRPr="0058703F">
        <w:rPr>
          <w:rFonts w:cstheme="minorHAnsi"/>
          <w:spacing w:val="-12"/>
        </w:rPr>
        <w:t xml:space="preserve"> </w:t>
      </w:r>
      <w:r w:rsidRPr="0058703F">
        <w:rPr>
          <w:rFonts w:cstheme="minorHAnsi"/>
        </w:rPr>
        <w:t>ve</w:t>
      </w:r>
      <w:r w:rsidRPr="0058703F">
        <w:rPr>
          <w:rFonts w:cstheme="minorHAnsi"/>
          <w:spacing w:val="-11"/>
        </w:rPr>
        <w:t xml:space="preserve"> </w:t>
      </w:r>
      <w:r w:rsidRPr="0058703F">
        <w:rPr>
          <w:rFonts w:cstheme="minorHAnsi"/>
        </w:rPr>
        <w:t>ticarileştirilmesi</w:t>
      </w:r>
      <w:r w:rsidRPr="0058703F">
        <w:rPr>
          <w:rFonts w:cstheme="minorHAnsi"/>
          <w:spacing w:val="-10"/>
        </w:rPr>
        <w:t xml:space="preserve"> </w:t>
      </w:r>
      <w:r w:rsidRPr="0058703F">
        <w:rPr>
          <w:rFonts w:cstheme="minorHAnsi"/>
        </w:rPr>
        <w:t>maksadıyla</w:t>
      </w:r>
      <w:r w:rsidRPr="0058703F">
        <w:rPr>
          <w:rFonts w:cstheme="minorHAnsi"/>
          <w:spacing w:val="-9"/>
        </w:rPr>
        <w:t xml:space="preserve"> </w:t>
      </w:r>
      <w:r w:rsidRPr="0058703F">
        <w:rPr>
          <w:rFonts w:cstheme="minorHAnsi"/>
        </w:rPr>
        <w:t>fuar</w:t>
      </w:r>
      <w:r w:rsidRPr="0058703F">
        <w:rPr>
          <w:rFonts w:cstheme="minorHAnsi"/>
          <w:spacing w:val="-10"/>
        </w:rPr>
        <w:t xml:space="preserve"> </w:t>
      </w:r>
      <w:r w:rsidRPr="0058703F">
        <w:rPr>
          <w:rFonts w:cstheme="minorHAnsi"/>
        </w:rPr>
        <w:t>vb.</w:t>
      </w:r>
      <w:r w:rsidRPr="0058703F">
        <w:rPr>
          <w:rFonts w:cstheme="minorHAnsi"/>
          <w:spacing w:val="-52"/>
        </w:rPr>
        <w:t xml:space="preserve"> </w:t>
      </w:r>
      <w:r w:rsidRPr="0058703F">
        <w:rPr>
          <w:rFonts w:cstheme="minorHAnsi"/>
        </w:rPr>
        <w:t>faaliyetlere katılım desteği verilebilir. Bu faaliyetlerin proje içeriği ile uyumlu olması</w:t>
      </w:r>
      <w:r w:rsidRPr="0058703F">
        <w:rPr>
          <w:rFonts w:cstheme="minorHAnsi"/>
          <w:spacing w:val="1"/>
        </w:rPr>
        <w:t xml:space="preserve"> </w:t>
      </w:r>
      <w:r w:rsidRPr="0058703F">
        <w:rPr>
          <w:rFonts w:cstheme="minorHAnsi"/>
        </w:rPr>
        <w:t>gerekmektedir.</w:t>
      </w:r>
    </w:p>
    <w:p w14:paraId="2604406C" w14:textId="77777777" w:rsidR="00EF7838" w:rsidRPr="0058703F" w:rsidRDefault="00EF7838" w:rsidP="00EF7838">
      <w:pPr>
        <w:pStyle w:val="ListeParagraf"/>
        <w:widowControl w:val="0"/>
        <w:numPr>
          <w:ilvl w:val="0"/>
          <w:numId w:val="13"/>
        </w:numPr>
        <w:tabs>
          <w:tab w:val="left" w:pos="760"/>
        </w:tabs>
        <w:autoSpaceDE w:val="0"/>
        <w:autoSpaceDN w:val="0"/>
        <w:spacing w:after="0" w:line="276" w:lineRule="auto"/>
        <w:ind w:right="227"/>
        <w:contextualSpacing w:val="0"/>
        <w:jc w:val="both"/>
        <w:rPr>
          <w:rFonts w:cstheme="minorHAnsi"/>
        </w:rPr>
      </w:pPr>
      <w:r w:rsidRPr="0058703F">
        <w:rPr>
          <w:rFonts w:cstheme="minorHAnsi"/>
        </w:rPr>
        <w:t>Projelerin ana temasında bölgesel kalkınma, ürün geliştirme, ticarileştirme, istihdamı teşvik etme, potansiyel girişimcilik alanları, Ar-Ge, nitelikli iş gücü yetiştirme, bölgesel entegrasyon, akıllı uzmanlaşma hususları dikkate alınmalı ve projenin beklenen çıktılarında bu hususlar detaylandırılmalıdır.</w:t>
      </w:r>
    </w:p>
    <w:p w14:paraId="0C28288F" w14:textId="1A70E196" w:rsidR="00EF7838" w:rsidRPr="0058703F" w:rsidRDefault="00EF7838" w:rsidP="00EF7838">
      <w:pPr>
        <w:pStyle w:val="ListeParagraf"/>
        <w:widowControl w:val="0"/>
        <w:numPr>
          <w:ilvl w:val="0"/>
          <w:numId w:val="13"/>
        </w:numPr>
        <w:tabs>
          <w:tab w:val="left" w:pos="760"/>
        </w:tabs>
        <w:autoSpaceDE w:val="0"/>
        <w:autoSpaceDN w:val="0"/>
        <w:spacing w:after="0" w:line="278" w:lineRule="auto"/>
        <w:ind w:right="227"/>
        <w:contextualSpacing w:val="0"/>
        <w:jc w:val="both"/>
        <w:rPr>
          <w:rFonts w:cstheme="minorHAnsi"/>
        </w:rPr>
      </w:pPr>
      <w:r w:rsidRPr="0058703F">
        <w:rPr>
          <w:rFonts w:cstheme="minorHAnsi"/>
          <w:spacing w:val="-1"/>
        </w:rPr>
        <w:t>Projelerde</w:t>
      </w:r>
      <w:r w:rsidRPr="0058703F">
        <w:rPr>
          <w:rFonts w:cstheme="minorHAnsi"/>
          <w:spacing w:val="-11"/>
        </w:rPr>
        <w:t xml:space="preserve"> </w:t>
      </w:r>
      <w:r w:rsidRPr="0058703F">
        <w:rPr>
          <w:rFonts w:cstheme="minorHAnsi"/>
          <w:spacing w:val="-1"/>
        </w:rPr>
        <w:t>yerel</w:t>
      </w:r>
      <w:r w:rsidRPr="0058703F">
        <w:rPr>
          <w:rFonts w:cstheme="minorHAnsi"/>
          <w:spacing w:val="-14"/>
        </w:rPr>
        <w:t xml:space="preserve"> </w:t>
      </w:r>
      <w:r w:rsidRPr="0058703F">
        <w:rPr>
          <w:rFonts w:cstheme="minorHAnsi"/>
          <w:spacing w:val="-1"/>
        </w:rPr>
        <w:t>paydaşlar</w:t>
      </w:r>
      <w:r w:rsidRPr="0058703F">
        <w:rPr>
          <w:rFonts w:cstheme="minorHAnsi"/>
          <w:spacing w:val="-11"/>
        </w:rPr>
        <w:t xml:space="preserve"> </w:t>
      </w:r>
      <w:r w:rsidRPr="0058703F">
        <w:rPr>
          <w:rFonts w:cstheme="minorHAnsi"/>
          <w:spacing w:val="-1"/>
        </w:rPr>
        <w:t>(Kamu,</w:t>
      </w:r>
      <w:r w:rsidRPr="0058703F">
        <w:rPr>
          <w:rFonts w:cstheme="minorHAnsi"/>
          <w:spacing w:val="-11"/>
        </w:rPr>
        <w:t xml:space="preserve"> </w:t>
      </w:r>
      <w:r w:rsidRPr="0058703F">
        <w:rPr>
          <w:rFonts w:cstheme="minorHAnsi"/>
          <w:spacing w:val="-1"/>
        </w:rPr>
        <w:t>STK,</w:t>
      </w:r>
      <w:r w:rsidRPr="0058703F">
        <w:rPr>
          <w:rFonts w:cstheme="minorHAnsi"/>
          <w:spacing w:val="-11"/>
        </w:rPr>
        <w:t xml:space="preserve"> </w:t>
      </w:r>
      <w:r w:rsidRPr="0058703F">
        <w:rPr>
          <w:rFonts w:cstheme="minorHAnsi"/>
        </w:rPr>
        <w:t>özel</w:t>
      </w:r>
      <w:r w:rsidRPr="0058703F">
        <w:rPr>
          <w:rFonts w:cstheme="minorHAnsi"/>
          <w:spacing w:val="-11"/>
        </w:rPr>
        <w:t xml:space="preserve"> </w:t>
      </w:r>
      <w:r w:rsidRPr="0058703F">
        <w:rPr>
          <w:rFonts w:cstheme="minorHAnsi"/>
        </w:rPr>
        <w:t>sektör)</w:t>
      </w:r>
      <w:r w:rsidRPr="0058703F">
        <w:rPr>
          <w:rFonts w:cstheme="minorHAnsi"/>
          <w:spacing w:val="-11"/>
        </w:rPr>
        <w:t xml:space="preserve"> </w:t>
      </w:r>
      <w:r w:rsidRPr="0058703F">
        <w:rPr>
          <w:rFonts w:cstheme="minorHAnsi"/>
        </w:rPr>
        <w:t>mutlaka</w:t>
      </w:r>
      <w:r w:rsidRPr="0058703F">
        <w:rPr>
          <w:rFonts w:cstheme="minorHAnsi"/>
          <w:spacing w:val="-11"/>
        </w:rPr>
        <w:t xml:space="preserve"> </w:t>
      </w:r>
      <w:r w:rsidRPr="0058703F">
        <w:rPr>
          <w:rFonts w:cstheme="minorHAnsi"/>
        </w:rPr>
        <w:t>yer</w:t>
      </w:r>
      <w:r w:rsidRPr="0058703F">
        <w:rPr>
          <w:rFonts w:cstheme="minorHAnsi"/>
          <w:spacing w:val="-11"/>
        </w:rPr>
        <w:t xml:space="preserve"> </w:t>
      </w:r>
      <w:r w:rsidRPr="0058703F">
        <w:rPr>
          <w:rFonts w:cstheme="minorHAnsi"/>
        </w:rPr>
        <w:t>almalı</w:t>
      </w:r>
      <w:r w:rsidRPr="0058703F">
        <w:rPr>
          <w:rFonts w:cstheme="minorHAnsi"/>
          <w:spacing w:val="-14"/>
        </w:rPr>
        <w:t xml:space="preserve"> </w:t>
      </w:r>
      <w:r w:rsidRPr="0058703F">
        <w:rPr>
          <w:rFonts w:cstheme="minorHAnsi"/>
        </w:rPr>
        <w:t>ve</w:t>
      </w:r>
      <w:r w:rsidRPr="0058703F">
        <w:rPr>
          <w:rFonts w:cstheme="minorHAnsi"/>
          <w:spacing w:val="-11"/>
        </w:rPr>
        <w:t xml:space="preserve"> </w:t>
      </w:r>
      <w:r w:rsidRPr="0058703F">
        <w:rPr>
          <w:rFonts w:cstheme="minorHAnsi"/>
        </w:rPr>
        <w:t>paydaş</w:t>
      </w:r>
      <w:r w:rsidRPr="0058703F">
        <w:rPr>
          <w:rFonts w:cstheme="minorHAnsi"/>
          <w:spacing w:val="-12"/>
        </w:rPr>
        <w:t xml:space="preserve"> </w:t>
      </w:r>
      <w:r w:rsidRPr="0058703F">
        <w:rPr>
          <w:rFonts w:cstheme="minorHAnsi"/>
        </w:rPr>
        <w:t>rolleri</w:t>
      </w:r>
      <w:r w:rsidRPr="0058703F">
        <w:rPr>
          <w:rFonts w:cstheme="minorHAnsi"/>
          <w:spacing w:val="-51"/>
        </w:rPr>
        <w:t xml:space="preserve"> </w:t>
      </w:r>
      <w:r w:rsidR="003028D2">
        <w:rPr>
          <w:rFonts w:cstheme="minorHAnsi"/>
          <w:spacing w:val="-51"/>
        </w:rPr>
        <w:t xml:space="preserve">   </w:t>
      </w:r>
      <w:r w:rsidRPr="0058703F">
        <w:rPr>
          <w:rFonts w:cstheme="minorHAnsi"/>
        </w:rPr>
        <w:t>ve</w:t>
      </w:r>
      <w:r w:rsidRPr="0058703F">
        <w:rPr>
          <w:rFonts w:cstheme="minorHAnsi"/>
          <w:spacing w:val="-1"/>
        </w:rPr>
        <w:t xml:space="preserve"> </w:t>
      </w:r>
      <w:r w:rsidRPr="0058703F">
        <w:rPr>
          <w:rFonts w:cstheme="minorHAnsi"/>
        </w:rPr>
        <w:t>projedeki sorumlulukları</w:t>
      </w:r>
      <w:r w:rsidRPr="0058703F">
        <w:rPr>
          <w:rFonts w:cstheme="minorHAnsi"/>
          <w:spacing w:val="1"/>
        </w:rPr>
        <w:t xml:space="preserve"> </w:t>
      </w:r>
      <w:r w:rsidRPr="0058703F">
        <w:rPr>
          <w:rFonts w:cstheme="minorHAnsi"/>
        </w:rPr>
        <w:t>ayrıntılı</w:t>
      </w:r>
      <w:r w:rsidRPr="0058703F">
        <w:rPr>
          <w:rFonts w:cstheme="minorHAnsi"/>
          <w:spacing w:val="-1"/>
        </w:rPr>
        <w:t xml:space="preserve"> </w:t>
      </w:r>
      <w:r w:rsidRPr="0058703F">
        <w:rPr>
          <w:rFonts w:cstheme="minorHAnsi"/>
        </w:rPr>
        <w:t>olarak</w:t>
      </w:r>
      <w:r w:rsidRPr="0058703F">
        <w:rPr>
          <w:rFonts w:cstheme="minorHAnsi"/>
          <w:spacing w:val="-1"/>
        </w:rPr>
        <w:t xml:space="preserve"> </w:t>
      </w:r>
      <w:r w:rsidRPr="0058703F">
        <w:rPr>
          <w:rFonts w:cstheme="minorHAnsi"/>
        </w:rPr>
        <w:t>belirtilmelidir.</w:t>
      </w:r>
    </w:p>
    <w:p w14:paraId="5CEBB24A" w14:textId="2F78CD4E" w:rsidR="00F235F5" w:rsidRPr="00F235F5" w:rsidRDefault="00F235F5" w:rsidP="00F235F5">
      <w:pPr>
        <w:pStyle w:val="NormalWeb"/>
        <w:shd w:val="clear" w:color="auto" w:fill="FFFFFF"/>
        <w:spacing w:before="0" w:beforeAutospacing="0"/>
        <w:jc w:val="both"/>
        <w:rPr>
          <w:rFonts w:asciiTheme="minorHAnsi" w:eastAsiaTheme="minorHAnsi" w:hAnsiTheme="minorHAnsi" w:cstheme="minorBidi"/>
          <w:lang w:eastAsia="en-US"/>
        </w:rPr>
      </w:pPr>
    </w:p>
    <w:p w14:paraId="0B0F3BA9" w14:textId="491298ED" w:rsidR="00D83A3C" w:rsidRDefault="00D83A3C" w:rsidP="00F235F5">
      <w:pPr>
        <w:jc w:val="both"/>
        <w:rPr>
          <w:rFonts w:cstheme="minorHAnsi"/>
          <w:sz w:val="24"/>
          <w:szCs w:val="24"/>
        </w:rPr>
      </w:pPr>
    </w:p>
    <w:p w14:paraId="0DCBB02E" w14:textId="144FEB13" w:rsidR="00D83A3C" w:rsidRDefault="00D83A3C" w:rsidP="00C6717D">
      <w:pPr>
        <w:jc w:val="both"/>
        <w:rPr>
          <w:rFonts w:cstheme="minorHAnsi"/>
          <w:sz w:val="24"/>
          <w:szCs w:val="24"/>
        </w:rPr>
      </w:pPr>
    </w:p>
    <w:p w14:paraId="0AEB7C29" w14:textId="0706D743" w:rsidR="00EF7838" w:rsidRDefault="00EF7838" w:rsidP="00C6717D">
      <w:pPr>
        <w:jc w:val="both"/>
        <w:rPr>
          <w:rFonts w:cstheme="minorHAnsi"/>
          <w:sz w:val="24"/>
          <w:szCs w:val="24"/>
        </w:rPr>
      </w:pPr>
    </w:p>
    <w:p w14:paraId="2C7CD8D1" w14:textId="4C969B99" w:rsidR="00EF7838" w:rsidRDefault="00EF7838" w:rsidP="00C6717D">
      <w:pPr>
        <w:jc w:val="both"/>
        <w:rPr>
          <w:rFonts w:cstheme="minorHAnsi"/>
          <w:sz w:val="24"/>
          <w:szCs w:val="24"/>
        </w:rPr>
      </w:pPr>
    </w:p>
    <w:p w14:paraId="48DC15F9" w14:textId="3E43BFAF" w:rsidR="00EF7838" w:rsidRDefault="00EF7838" w:rsidP="00C6717D">
      <w:pPr>
        <w:jc w:val="both"/>
        <w:rPr>
          <w:rFonts w:cstheme="minorHAnsi"/>
          <w:sz w:val="24"/>
          <w:szCs w:val="24"/>
        </w:rPr>
      </w:pPr>
    </w:p>
    <w:p w14:paraId="481D6854" w14:textId="2B382A7F" w:rsidR="00EF7838" w:rsidRDefault="00EF7838" w:rsidP="00C6717D">
      <w:pPr>
        <w:jc w:val="both"/>
        <w:rPr>
          <w:rFonts w:cstheme="minorHAnsi"/>
          <w:sz w:val="24"/>
          <w:szCs w:val="24"/>
        </w:rPr>
      </w:pPr>
    </w:p>
    <w:p w14:paraId="24C304A8" w14:textId="6896758C" w:rsidR="00EF7838" w:rsidRDefault="00EF7838" w:rsidP="00C6717D">
      <w:pPr>
        <w:jc w:val="both"/>
        <w:rPr>
          <w:rFonts w:cstheme="minorHAnsi"/>
          <w:sz w:val="24"/>
          <w:szCs w:val="24"/>
        </w:rPr>
      </w:pPr>
    </w:p>
    <w:p w14:paraId="6F2877DD" w14:textId="7E8B4AB9" w:rsidR="00EF7838" w:rsidRDefault="00EF7838" w:rsidP="00C6717D">
      <w:pPr>
        <w:jc w:val="both"/>
        <w:rPr>
          <w:rFonts w:cstheme="minorHAnsi"/>
          <w:sz w:val="24"/>
          <w:szCs w:val="24"/>
        </w:rPr>
      </w:pPr>
    </w:p>
    <w:p w14:paraId="40BE9BB6" w14:textId="6B685C5F" w:rsidR="00EF7838" w:rsidRDefault="00EF7838" w:rsidP="00C6717D">
      <w:pPr>
        <w:jc w:val="both"/>
        <w:rPr>
          <w:rFonts w:cstheme="minorHAnsi"/>
          <w:sz w:val="24"/>
          <w:szCs w:val="24"/>
        </w:rPr>
      </w:pPr>
    </w:p>
    <w:p w14:paraId="1DAC9EC0" w14:textId="0252F782" w:rsidR="00EF7838" w:rsidRDefault="00EF7838" w:rsidP="00C6717D">
      <w:pPr>
        <w:jc w:val="both"/>
        <w:rPr>
          <w:rFonts w:cstheme="minorHAnsi"/>
          <w:sz w:val="24"/>
          <w:szCs w:val="24"/>
        </w:rPr>
      </w:pPr>
    </w:p>
    <w:p w14:paraId="43EDDBD7" w14:textId="1717A7FE" w:rsidR="00EF7838" w:rsidRDefault="00EF7838" w:rsidP="00C6717D">
      <w:pPr>
        <w:jc w:val="both"/>
        <w:rPr>
          <w:rFonts w:cstheme="minorHAnsi"/>
          <w:sz w:val="24"/>
          <w:szCs w:val="24"/>
        </w:rPr>
      </w:pPr>
    </w:p>
    <w:p w14:paraId="01948070" w14:textId="390FEEE7" w:rsidR="00EF7838" w:rsidRDefault="00EF7838" w:rsidP="00C6717D">
      <w:pPr>
        <w:jc w:val="both"/>
        <w:rPr>
          <w:rFonts w:cstheme="minorHAnsi"/>
          <w:sz w:val="24"/>
          <w:szCs w:val="24"/>
        </w:rPr>
      </w:pPr>
    </w:p>
    <w:p w14:paraId="334CDFD3" w14:textId="273360AB" w:rsidR="00EF7838" w:rsidRDefault="00EF7838" w:rsidP="00C6717D">
      <w:pPr>
        <w:jc w:val="both"/>
        <w:rPr>
          <w:rFonts w:cstheme="minorHAnsi"/>
          <w:sz w:val="24"/>
          <w:szCs w:val="24"/>
        </w:rPr>
      </w:pPr>
    </w:p>
    <w:p w14:paraId="5011CEBD" w14:textId="032CB475" w:rsidR="00DC5200" w:rsidRDefault="00B620E0" w:rsidP="00DC5200">
      <w:pPr>
        <w:spacing w:after="0" w:line="240" w:lineRule="auto"/>
        <w:jc w:val="both"/>
        <w:rPr>
          <w:rFonts w:ascii="Times New Roman" w:eastAsia="Times New Roman" w:hAnsi="Times New Roman" w:cs="Times New Roman"/>
          <w:sz w:val="24"/>
          <w:szCs w:val="24"/>
          <w:lang w:eastAsia="tr-TR"/>
        </w:rPr>
      </w:pPr>
      <w:bookmarkStart w:id="2" w:name="_GoBack"/>
      <w:bookmarkEnd w:id="2"/>
      <w:r>
        <w:rPr>
          <w:rFonts w:ascii="Times New Roman" w:eastAsia="Times New Roman" w:hAnsi="Times New Roman" w:cs="Times New Roman"/>
          <w:b/>
          <w:sz w:val="24"/>
          <w:szCs w:val="20"/>
          <w:lang w:eastAsia="tr-TR"/>
        </w:rPr>
        <w:lastRenderedPageBreak/>
        <w:t>Toplantı Sayısı</w:t>
      </w:r>
      <w:r>
        <w:rPr>
          <w:rFonts w:ascii="Times New Roman" w:eastAsia="Times New Roman" w:hAnsi="Times New Roman" w:cs="Times New Roman"/>
          <w:b/>
          <w:sz w:val="24"/>
          <w:szCs w:val="20"/>
          <w:lang w:eastAsia="tr-TR"/>
        </w:rPr>
        <w:tab/>
        <w:t>: 202</w:t>
      </w:r>
      <w:r w:rsidR="00F6067E">
        <w:rPr>
          <w:rFonts w:ascii="Times New Roman" w:eastAsia="Times New Roman" w:hAnsi="Times New Roman" w:cs="Times New Roman"/>
          <w:b/>
          <w:sz w:val="24"/>
          <w:szCs w:val="20"/>
          <w:lang w:eastAsia="tr-TR"/>
        </w:rPr>
        <w:t>4</w:t>
      </w:r>
      <w:r>
        <w:rPr>
          <w:rFonts w:ascii="Times New Roman" w:eastAsia="Times New Roman" w:hAnsi="Times New Roman" w:cs="Times New Roman"/>
          <w:b/>
          <w:sz w:val="24"/>
          <w:szCs w:val="20"/>
          <w:lang w:eastAsia="tr-TR"/>
        </w:rPr>
        <w:t xml:space="preserve"> / </w:t>
      </w:r>
      <w:r w:rsidR="00FA7759">
        <w:rPr>
          <w:rFonts w:ascii="Times New Roman" w:eastAsia="Times New Roman" w:hAnsi="Times New Roman" w:cs="Times New Roman"/>
          <w:b/>
          <w:sz w:val="24"/>
          <w:szCs w:val="20"/>
          <w:lang w:eastAsia="tr-TR"/>
        </w:rPr>
        <w:t>90</w:t>
      </w:r>
    </w:p>
    <w:p w14:paraId="56350AD1" w14:textId="7C44DFA0" w:rsidR="00DC5200" w:rsidRDefault="00DC5200" w:rsidP="00DC5200">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Toplantı Tarihi </w:t>
      </w:r>
      <w:r>
        <w:rPr>
          <w:rFonts w:ascii="Times New Roman" w:eastAsia="Times New Roman" w:hAnsi="Times New Roman" w:cs="Times New Roman"/>
          <w:b/>
          <w:sz w:val="24"/>
          <w:szCs w:val="24"/>
          <w:lang w:eastAsia="tr-TR"/>
        </w:rPr>
        <w:tab/>
        <w:t xml:space="preserve">: </w:t>
      </w:r>
      <w:r w:rsidR="000756AC">
        <w:rPr>
          <w:rFonts w:ascii="Times New Roman" w:eastAsia="Times New Roman" w:hAnsi="Times New Roman" w:cs="Times New Roman"/>
          <w:b/>
          <w:sz w:val="24"/>
          <w:szCs w:val="24"/>
          <w:lang w:eastAsia="tr-TR"/>
        </w:rPr>
        <w:t>26</w:t>
      </w:r>
      <w:r w:rsidR="00B620E0">
        <w:rPr>
          <w:rFonts w:ascii="Times New Roman" w:eastAsia="Times New Roman" w:hAnsi="Times New Roman" w:cs="Times New Roman"/>
          <w:b/>
          <w:sz w:val="24"/>
          <w:szCs w:val="24"/>
          <w:lang w:eastAsia="tr-TR"/>
        </w:rPr>
        <w:t>.</w:t>
      </w:r>
      <w:r w:rsidR="00F6067E">
        <w:rPr>
          <w:rFonts w:ascii="Times New Roman" w:eastAsia="Times New Roman" w:hAnsi="Times New Roman" w:cs="Times New Roman"/>
          <w:b/>
          <w:sz w:val="24"/>
          <w:szCs w:val="24"/>
          <w:lang w:eastAsia="tr-TR"/>
        </w:rPr>
        <w:t>0</w:t>
      </w:r>
      <w:r w:rsidR="000756AC">
        <w:rPr>
          <w:rFonts w:ascii="Times New Roman" w:eastAsia="Times New Roman" w:hAnsi="Times New Roman" w:cs="Times New Roman"/>
          <w:b/>
          <w:sz w:val="24"/>
          <w:szCs w:val="24"/>
          <w:lang w:eastAsia="tr-TR"/>
        </w:rPr>
        <w:t>6</w:t>
      </w:r>
      <w:r w:rsidR="004A2363" w:rsidRPr="00B21178">
        <w:rPr>
          <w:rFonts w:ascii="Times New Roman" w:eastAsia="Times New Roman" w:hAnsi="Times New Roman" w:cs="Times New Roman"/>
          <w:b/>
          <w:sz w:val="24"/>
          <w:szCs w:val="24"/>
          <w:lang w:eastAsia="tr-TR"/>
        </w:rPr>
        <w:t>.202</w:t>
      </w:r>
      <w:r w:rsidR="00F6067E">
        <w:rPr>
          <w:rFonts w:ascii="Times New Roman" w:eastAsia="Times New Roman" w:hAnsi="Times New Roman" w:cs="Times New Roman"/>
          <w:b/>
          <w:sz w:val="24"/>
          <w:szCs w:val="24"/>
          <w:lang w:eastAsia="tr-TR"/>
        </w:rPr>
        <w:t>4</w:t>
      </w:r>
    </w:p>
    <w:p w14:paraId="4BECCBD1"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5653ED3D"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6CC10E9B"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455A3B28"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319C4845"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538D57A1"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 Dr. Ömer KÜÇÜK</w:t>
      </w:r>
    </w:p>
    <w:p w14:paraId="7067B026"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Başkan</w:t>
      </w:r>
    </w:p>
    <w:p w14:paraId="54DD9AE3"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548BE4AF" w14:textId="77777777" w:rsidR="00334D5D" w:rsidRDefault="00334D5D" w:rsidP="00DC5200">
      <w:pPr>
        <w:spacing w:after="0" w:line="240" w:lineRule="auto"/>
        <w:jc w:val="center"/>
        <w:rPr>
          <w:rFonts w:ascii="Times New Roman" w:eastAsia="Times New Roman" w:hAnsi="Times New Roman" w:cs="Times New Roman"/>
          <w:sz w:val="24"/>
          <w:szCs w:val="24"/>
          <w:lang w:eastAsia="tr-TR"/>
        </w:rPr>
      </w:pPr>
    </w:p>
    <w:p w14:paraId="15D0EED6" w14:textId="77777777" w:rsidR="00334D5D" w:rsidRDefault="00334D5D" w:rsidP="00DC5200">
      <w:pPr>
        <w:spacing w:after="0" w:line="240" w:lineRule="auto"/>
        <w:jc w:val="center"/>
        <w:rPr>
          <w:rFonts w:ascii="Times New Roman" w:eastAsia="Times New Roman" w:hAnsi="Times New Roman" w:cs="Times New Roman"/>
          <w:sz w:val="24"/>
          <w:szCs w:val="24"/>
          <w:lang w:eastAsia="tr-TR"/>
        </w:rPr>
      </w:pPr>
    </w:p>
    <w:p w14:paraId="0B673261"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1047447"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72ED94BE"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F702BC5" w14:textId="77777777" w:rsidR="00DC5200" w:rsidRDefault="00334D5D" w:rsidP="00DC520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885360">
        <w:rPr>
          <w:rFonts w:ascii="Times New Roman" w:eastAsia="Times New Roman" w:hAnsi="Times New Roman" w:cs="Times New Roman"/>
          <w:sz w:val="24"/>
          <w:szCs w:val="24"/>
          <w:lang w:eastAsia="tr-TR"/>
        </w:rPr>
        <w:t>Doç. Dr. Alperen KAYMAKCI</w:t>
      </w:r>
      <w:r w:rsidR="00DC5200">
        <w:rPr>
          <w:rFonts w:ascii="Times New Roman" w:eastAsia="Times New Roman" w:hAnsi="Times New Roman" w:cs="Times New Roman"/>
          <w:sz w:val="24"/>
          <w:szCs w:val="24"/>
          <w:lang w:eastAsia="tr-TR"/>
        </w:rPr>
        <w:tab/>
        <w:t xml:space="preserve">    </w:t>
      </w:r>
      <w:r w:rsidR="008C3177">
        <w:rPr>
          <w:rFonts w:ascii="Times New Roman" w:eastAsia="Times New Roman" w:hAnsi="Times New Roman" w:cs="Times New Roman"/>
          <w:sz w:val="24"/>
          <w:szCs w:val="24"/>
          <w:lang w:eastAsia="tr-TR"/>
        </w:rPr>
        <w:t xml:space="preserve">                Prof. Dr. Özgür KAYNAR</w:t>
      </w:r>
    </w:p>
    <w:p w14:paraId="2D4BEA07" w14:textId="77777777" w:rsidR="00DC5200" w:rsidRDefault="00334D5D" w:rsidP="00DC5200">
      <w:pPr>
        <w:tabs>
          <w:tab w:val="left" w:pos="3435"/>
          <w:tab w:val="center" w:pos="7002"/>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885360">
        <w:rPr>
          <w:rFonts w:ascii="Times New Roman" w:eastAsia="Times New Roman" w:hAnsi="Times New Roman" w:cs="Times New Roman"/>
          <w:sz w:val="24"/>
          <w:szCs w:val="24"/>
          <w:lang w:eastAsia="tr-TR"/>
        </w:rPr>
        <w:t>Koordinatör/</w:t>
      </w:r>
      <w:r w:rsidR="00DC5200">
        <w:rPr>
          <w:rFonts w:ascii="Times New Roman" w:eastAsia="Times New Roman" w:hAnsi="Times New Roman" w:cs="Times New Roman"/>
          <w:sz w:val="24"/>
          <w:szCs w:val="24"/>
          <w:lang w:eastAsia="tr-TR"/>
        </w:rPr>
        <w:t>Üye</w:t>
      </w:r>
      <w:r w:rsidR="00DC5200">
        <w:rPr>
          <w:rFonts w:ascii="Times New Roman" w:eastAsia="Times New Roman" w:hAnsi="Times New Roman" w:cs="Times New Roman"/>
          <w:sz w:val="24"/>
          <w:szCs w:val="24"/>
          <w:lang w:eastAsia="tr-TR"/>
        </w:rPr>
        <w:tab/>
        <w:t xml:space="preserve">                                                    Üye</w:t>
      </w:r>
    </w:p>
    <w:p w14:paraId="545DD0A1"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2E199245"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260D3C7B"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64D6053C"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0193C4BD" w14:textId="77777777" w:rsidR="008C3177"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1CEF3664" w14:textId="77777777" w:rsidR="00DC5200"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Prof. Dr. Mehmet Cengiz BALOĞLU</w:t>
      </w:r>
      <w:r w:rsidR="00DC520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Doç. Dr. Mahmut GÜR</w:t>
      </w:r>
    </w:p>
    <w:p w14:paraId="200668DB" w14:textId="77777777" w:rsidR="00DC5200" w:rsidRDefault="00DC5200" w:rsidP="00DC5200">
      <w:pPr>
        <w:tabs>
          <w:tab w:val="left" w:pos="1095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Üye                                                                          Üye</w:t>
      </w:r>
    </w:p>
    <w:p w14:paraId="30F16653"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37EF484B"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71B54809"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5299813F"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66003104"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30654C35" w14:textId="77777777"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39295A5B" w14:textId="6D43DEFF"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Hakan ŞEVİK                          </w:t>
      </w:r>
      <w:r w:rsidR="00E07CC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Doç. Dr. Nagiha</w:t>
      </w:r>
      <w:r w:rsidR="00F6067E">
        <w:rPr>
          <w:rFonts w:ascii="Times New Roman" w:eastAsia="Times New Roman" w:hAnsi="Times New Roman" w:cs="Times New Roman"/>
          <w:sz w:val="24"/>
          <w:szCs w:val="24"/>
          <w:lang w:eastAsia="tr-TR"/>
        </w:rPr>
        <w:t>n</w:t>
      </w:r>
      <w:r>
        <w:rPr>
          <w:rFonts w:ascii="Times New Roman" w:eastAsia="Times New Roman" w:hAnsi="Times New Roman" w:cs="Times New Roman"/>
          <w:sz w:val="24"/>
          <w:szCs w:val="24"/>
          <w:lang w:eastAsia="tr-TR"/>
        </w:rPr>
        <w:t xml:space="preserve"> ÇAKMAKOĞLU ARICI</w:t>
      </w:r>
    </w:p>
    <w:p w14:paraId="027C2B61"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Üye                                                                          Üye</w:t>
      </w:r>
    </w:p>
    <w:p w14:paraId="7098E54D"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34A1BC9A"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3BCD33A4"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4A42F04C"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050965A9"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548DB3E6" w14:textId="77777777"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5B3B5E89" w14:textId="77777777"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Doç. Dr. Gökhan KAYA                                           Doç. Dr. Barış BANİ</w:t>
      </w:r>
    </w:p>
    <w:p w14:paraId="0FA6A1C3" w14:textId="77777777" w:rsidR="00DC5200" w:rsidRDefault="00DC5200" w:rsidP="00DC5200">
      <w:pPr>
        <w:tabs>
          <w:tab w:val="left" w:pos="150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Üye</w:t>
      </w:r>
    </w:p>
    <w:p w14:paraId="06987036"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21158E34" w14:textId="77777777" w:rsidR="00DC5200" w:rsidRDefault="00DC5200" w:rsidP="00DC5200">
      <w:pPr>
        <w:tabs>
          <w:tab w:val="left" w:pos="7245"/>
        </w:tabs>
        <w:spacing w:after="0" w:line="240" w:lineRule="auto"/>
        <w:rPr>
          <w:rFonts w:ascii="Times New Roman" w:eastAsia="Times New Roman" w:hAnsi="Times New Roman" w:cs="Times New Roman"/>
          <w:sz w:val="24"/>
          <w:szCs w:val="24"/>
          <w:lang w:eastAsia="tr-TR"/>
        </w:rPr>
      </w:pPr>
    </w:p>
    <w:p w14:paraId="52FD1869"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529E64D6" w14:textId="77777777" w:rsidR="008C3177" w:rsidRDefault="008C3177" w:rsidP="00DC5200">
      <w:pPr>
        <w:tabs>
          <w:tab w:val="left" w:pos="5790"/>
        </w:tabs>
        <w:spacing w:after="0" w:line="240" w:lineRule="auto"/>
        <w:rPr>
          <w:rFonts w:ascii="Times New Roman" w:eastAsia="Times New Roman" w:hAnsi="Times New Roman" w:cs="Times New Roman"/>
          <w:sz w:val="24"/>
          <w:szCs w:val="24"/>
          <w:lang w:eastAsia="tr-TR"/>
        </w:rPr>
      </w:pPr>
    </w:p>
    <w:p w14:paraId="218F46C7" w14:textId="77777777" w:rsidR="008C3177" w:rsidRDefault="008C3177" w:rsidP="00DC5200">
      <w:pPr>
        <w:tabs>
          <w:tab w:val="left" w:pos="579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109AFC64" w14:textId="77777777" w:rsidR="00DC5200" w:rsidRDefault="008C3177" w:rsidP="00DC5200">
      <w:pPr>
        <w:tabs>
          <w:tab w:val="left" w:pos="579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Doç. Dr. Erol TEKİN                                     Dr. Öğr. Üyesi Uğur AKPULAT</w:t>
      </w:r>
    </w:p>
    <w:p w14:paraId="24D12F5E" w14:textId="77777777" w:rsidR="00DC5200" w:rsidRDefault="008C3177" w:rsidP="00DC5200">
      <w:pPr>
        <w:tabs>
          <w:tab w:val="left" w:pos="1620"/>
          <w:tab w:val="left" w:pos="732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Üye</w:t>
      </w:r>
    </w:p>
    <w:p w14:paraId="544A54F7" w14:textId="78A0429E" w:rsidR="00756ABC" w:rsidRPr="00662140" w:rsidRDefault="004F4DB5" w:rsidP="00F6067E">
      <w:pPr>
        <w:tabs>
          <w:tab w:val="left" w:pos="2160"/>
          <w:tab w:val="left" w:pos="7035"/>
        </w:tabs>
        <w:spacing w:after="0" w:line="240" w:lineRule="auto"/>
        <w:ind w:left="708"/>
        <w:rPr>
          <w:rFonts w:ascii="Times New Roman" w:eastAsia="Times New Roman" w:hAnsi="Times New Roman" w:cs="Times New Roman"/>
          <w:sz w:val="24"/>
          <w:szCs w:val="24"/>
          <w:lang w:eastAsia="tr-TR"/>
        </w:rPr>
      </w:pPr>
      <w:r w:rsidRPr="00476064">
        <w:rPr>
          <w:rFonts w:ascii="Times New Roman" w:eastAsia="Times New Roman" w:hAnsi="Times New Roman" w:cs="Times New Roman"/>
          <w:sz w:val="24"/>
          <w:szCs w:val="24"/>
          <w:lang w:eastAsia="tr-TR"/>
        </w:rPr>
        <w:t xml:space="preserve">                   </w:t>
      </w:r>
      <w:r w:rsidRPr="00476064">
        <w:rPr>
          <w:rFonts w:ascii="Times New Roman" w:eastAsia="Times New Roman" w:hAnsi="Times New Roman" w:cs="Times New Roman"/>
          <w:sz w:val="24"/>
          <w:szCs w:val="24"/>
          <w:lang w:eastAsia="tr-TR"/>
        </w:rPr>
        <w:tab/>
      </w:r>
    </w:p>
    <w:sectPr w:rsidR="00756ABC" w:rsidRPr="006621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FD87C" w14:textId="77777777" w:rsidR="006A6261" w:rsidRDefault="006A6261" w:rsidP="00AA58DE">
      <w:pPr>
        <w:spacing w:after="0" w:line="240" w:lineRule="auto"/>
      </w:pPr>
      <w:r>
        <w:separator/>
      </w:r>
    </w:p>
  </w:endnote>
  <w:endnote w:type="continuationSeparator" w:id="0">
    <w:p w14:paraId="21F12D14" w14:textId="77777777" w:rsidR="006A6261" w:rsidRDefault="006A6261" w:rsidP="00AA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E9147" w14:textId="77777777" w:rsidR="006A6261" w:rsidRDefault="006A6261" w:rsidP="00AA58DE">
      <w:pPr>
        <w:spacing w:after="0" w:line="240" w:lineRule="auto"/>
      </w:pPr>
      <w:r>
        <w:separator/>
      </w:r>
    </w:p>
  </w:footnote>
  <w:footnote w:type="continuationSeparator" w:id="0">
    <w:p w14:paraId="5891FD5F" w14:textId="77777777" w:rsidR="006A6261" w:rsidRDefault="006A6261" w:rsidP="00AA5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7C0"/>
    <w:multiLevelType w:val="hybridMultilevel"/>
    <w:tmpl w:val="431E3DD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B47D17"/>
    <w:multiLevelType w:val="hybridMultilevel"/>
    <w:tmpl w:val="58FAD74E"/>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2" w15:restartNumberingAfterBreak="0">
    <w:nsid w:val="15FD4CE5"/>
    <w:multiLevelType w:val="hybridMultilevel"/>
    <w:tmpl w:val="68B68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7014AA"/>
    <w:multiLevelType w:val="hybridMultilevel"/>
    <w:tmpl w:val="35D6D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BD0788"/>
    <w:multiLevelType w:val="hybridMultilevel"/>
    <w:tmpl w:val="A25C3E96"/>
    <w:lvl w:ilvl="0" w:tplc="47CA8744">
      <w:numFmt w:val="bullet"/>
      <w:lvlText w:val=""/>
      <w:lvlJc w:val="left"/>
      <w:pPr>
        <w:ind w:left="720" w:hanging="360"/>
      </w:pPr>
      <w:rPr>
        <w:rFonts w:ascii="Symbol" w:eastAsia="Times New Roman" w:hAnsi="Symbol" w:cstheme="minorHAnsi"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ADE0BA1"/>
    <w:multiLevelType w:val="hybridMultilevel"/>
    <w:tmpl w:val="C68212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6AC79F3"/>
    <w:multiLevelType w:val="hybridMultilevel"/>
    <w:tmpl w:val="0BC4D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41B44F0"/>
    <w:multiLevelType w:val="hybridMultilevel"/>
    <w:tmpl w:val="7E4A3BF0"/>
    <w:lvl w:ilvl="0" w:tplc="CCB01A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645AB1"/>
    <w:multiLevelType w:val="hybridMultilevel"/>
    <w:tmpl w:val="8B887642"/>
    <w:lvl w:ilvl="0" w:tplc="31B8AA78">
      <w:start w:val="1"/>
      <w:numFmt w:val="decimal"/>
      <w:lvlText w:val="%1."/>
      <w:lvlJc w:val="left"/>
      <w:pPr>
        <w:ind w:left="720" w:hanging="360"/>
      </w:pPr>
      <w:rPr>
        <w:b w:val="0"/>
        <w:strike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3541BF"/>
    <w:multiLevelType w:val="hybridMultilevel"/>
    <w:tmpl w:val="F76A6756"/>
    <w:lvl w:ilvl="0" w:tplc="B7FA9986">
      <w:start w:val="4"/>
      <w:numFmt w:val="decimal"/>
      <w:lvlText w:val="%1."/>
      <w:lvlJc w:val="left"/>
      <w:pPr>
        <w:ind w:left="469" w:hanging="201"/>
      </w:pPr>
      <w:rPr>
        <w:rFonts w:ascii="Times New Roman" w:eastAsia="Times New Roman" w:hAnsi="Times New Roman" w:cs="Times New Roman" w:hint="default"/>
        <w:b/>
        <w:bCs/>
        <w:spacing w:val="0"/>
        <w:w w:val="99"/>
        <w:sz w:val="20"/>
        <w:szCs w:val="20"/>
        <w:lang w:val="tr-TR" w:eastAsia="en-US" w:bidi="ar-SA"/>
      </w:rPr>
    </w:lvl>
    <w:lvl w:ilvl="1" w:tplc="28FCC62A">
      <w:numFmt w:val="bullet"/>
      <w:lvlText w:val="•"/>
      <w:lvlJc w:val="left"/>
      <w:pPr>
        <w:ind w:left="572" w:hanging="201"/>
      </w:pPr>
      <w:rPr>
        <w:rFonts w:hint="default"/>
        <w:lang w:val="tr-TR" w:eastAsia="en-US" w:bidi="ar-SA"/>
      </w:rPr>
    </w:lvl>
    <w:lvl w:ilvl="2" w:tplc="CEE6C59A">
      <w:numFmt w:val="bullet"/>
      <w:lvlText w:val="•"/>
      <w:lvlJc w:val="left"/>
      <w:pPr>
        <w:ind w:left="685" w:hanging="201"/>
      </w:pPr>
      <w:rPr>
        <w:rFonts w:hint="default"/>
        <w:lang w:val="tr-TR" w:eastAsia="en-US" w:bidi="ar-SA"/>
      </w:rPr>
    </w:lvl>
    <w:lvl w:ilvl="3" w:tplc="48F2F966">
      <w:numFmt w:val="bullet"/>
      <w:lvlText w:val="•"/>
      <w:lvlJc w:val="left"/>
      <w:pPr>
        <w:ind w:left="797" w:hanging="201"/>
      </w:pPr>
      <w:rPr>
        <w:rFonts w:hint="default"/>
        <w:lang w:val="tr-TR" w:eastAsia="en-US" w:bidi="ar-SA"/>
      </w:rPr>
    </w:lvl>
    <w:lvl w:ilvl="4" w:tplc="597EB5CC">
      <w:numFmt w:val="bullet"/>
      <w:lvlText w:val="•"/>
      <w:lvlJc w:val="left"/>
      <w:pPr>
        <w:ind w:left="910" w:hanging="201"/>
      </w:pPr>
      <w:rPr>
        <w:rFonts w:hint="default"/>
        <w:lang w:val="tr-TR" w:eastAsia="en-US" w:bidi="ar-SA"/>
      </w:rPr>
    </w:lvl>
    <w:lvl w:ilvl="5" w:tplc="DCA0A602">
      <w:numFmt w:val="bullet"/>
      <w:lvlText w:val="•"/>
      <w:lvlJc w:val="left"/>
      <w:pPr>
        <w:ind w:left="1023" w:hanging="201"/>
      </w:pPr>
      <w:rPr>
        <w:rFonts w:hint="default"/>
        <w:lang w:val="tr-TR" w:eastAsia="en-US" w:bidi="ar-SA"/>
      </w:rPr>
    </w:lvl>
    <w:lvl w:ilvl="6" w:tplc="2BD64004">
      <w:numFmt w:val="bullet"/>
      <w:lvlText w:val="•"/>
      <w:lvlJc w:val="left"/>
      <w:pPr>
        <w:ind w:left="1135" w:hanging="201"/>
      </w:pPr>
      <w:rPr>
        <w:rFonts w:hint="default"/>
        <w:lang w:val="tr-TR" w:eastAsia="en-US" w:bidi="ar-SA"/>
      </w:rPr>
    </w:lvl>
    <w:lvl w:ilvl="7" w:tplc="6E7ADB5E">
      <w:numFmt w:val="bullet"/>
      <w:lvlText w:val="•"/>
      <w:lvlJc w:val="left"/>
      <w:pPr>
        <w:ind w:left="1248" w:hanging="201"/>
      </w:pPr>
      <w:rPr>
        <w:rFonts w:hint="default"/>
        <w:lang w:val="tr-TR" w:eastAsia="en-US" w:bidi="ar-SA"/>
      </w:rPr>
    </w:lvl>
    <w:lvl w:ilvl="8" w:tplc="246EF806">
      <w:numFmt w:val="bullet"/>
      <w:lvlText w:val="•"/>
      <w:lvlJc w:val="left"/>
      <w:pPr>
        <w:ind w:left="1360" w:hanging="201"/>
      </w:pPr>
      <w:rPr>
        <w:rFonts w:hint="default"/>
        <w:lang w:val="tr-TR" w:eastAsia="en-US" w:bidi="ar-SA"/>
      </w:rPr>
    </w:lvl>
  </w:abstractNum>
  <w:abstractNum w:abstractNumId="10" w15:restartNumberingAfterBreak="0">
    <w:nsid w:val="665B0C1E"/>
    <w:multiLevelType w:val="hybridMultilevel"/>
    <w:tmpl w:val="4F9C9A4A"/>
    <w:lvl w:ilvl="0" w:tplc="F4AAE7E8">
      <w:start w:val="24"/>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2E2207D"/>
    <w:multiLevelType w:val="hybridMultilevel"/>
    <w:tmpl w:val="BB30C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5"/>
  </w:num>
  <w:num w:numId="5">
    <w:abstractNumId w:val="6"/>
  </w:num>
  <w:num w:numId="6">
    <w:abstractNumId w:val="4"/>
  </w:num>
  <w:num w:numId="7">
    <w:abstractNumId w:val="2"/>
  </w:num>
  <w:num w:numId="8">
    <w:abstractNumId w:val="6"/>
  </w:num>
  <w:num w:numId="9">
    <w:abstractNumId w:val="10"/>
  </w:num>
  <w:num w:numId="10">
    <w:abstractNumId w:val="9"/>
  </w:num>
  <w:num w:numId="11">
    <w:abstractNumId w:val="8"/>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7"/>
    <w:rsid w:val="00000430"/>
    <w:rsid w:val="00000BB4"/>
    <w:rsid w:val="00001215"/>
    <w:rsid w:val="00001758"/>
    <w:rsid w:val="00005D11"/>
    <w:rsid w:val="00007664"/>
    <w:rsid w:val="00010DB6"/>
    <w:rsid w:val="0001641E"/>
    <w:rsid w:val="00022426"/>
    <w:rsid w:val="000241E6"/>
    <w:rsid w:val="000264ED"/>
    <w:rsid w:val="00030E80"/>
    <w:rsid w:val="00031055"/>
    <w:rsid w:val="00031891"/>
    <w:rsid w:val="00031C81"/>
    <w:rsid w:val="000372EE"/>
    <w:rsid w:val="000449EA"/>
    <w:rsid w:val="00044AF5"/>
    <w:rsid w:val="00057AAC"/>
    <w:rsid w:val="00061454"/>
    <w:rsid w:val="000617FB"/>
    <w:rsid w:val="000665A6"/>
    <w:rsid w:val="0007253D"/>
    <w:rsid w:val="00073531"/>
    <w:rsid w:val="000756AC"/>
    <w:rsid w:val="00083C46"/>
    <w:rsid w:val="00084993"/>
    <w:rsid w:val="00090604"/>
    <w:rsid w:val="00091DD8"/>
    <w:rsid w:val="00093919"/>
    <w:rsid w:val="00096EED"/>
    <w:rsid w:val="000A1484"/>
    <w:rsid w:val="000A226E"/>
    <w:rsid w:val="000A5933"/>
    <w:rsid w:val="000B06A0"/>
    <w:rsid w:val="000B1059"/>
    <w:rsid w:val="000B527D"/>
    <w:rsid w:val="000C4B20"/>
    <w:rsid w:val="000D0397"/>
    <w:rsid w:val="000D649E"/>
    <w:rsid w:val="000D6C58"/>
    <w:rsid w:val="000E19DA"/>
    <w:rsid w:val="000E4F23"/>
    <w:rsid w:val="000F1687"/>
    <w:rsid w:val="000F20C3"/>
    <w:rsid w:val="000F285B"/>
    <w:rsid w:val="000F52AF"/>
    <w:rsid w:val="001040AD"/>
    <w:rsid w:val="001109A1"/>
    <w:rsid w:val="00110D07"/>
    <w:rsid w:val="00113B25"/>
    <w:rsid w:val="00114164"/>
    <w:rsid w:val="00114551"/>
    <w:rsid w:val="0011623F"/>
    <w:rsid w:val="001169C0"/>
    <w:rsid w:val="0011773A"/>
    <w:rsid w:val="00120993"/>
    <w:rsid w:val="00125BD8"/>
    <w:rsid w:val="00130EBF"/>
    <w:rsid w:val="00131D6B"/>
    <w:rsid w:val="0014470E"/>
    <w:rsid w:val="0014524A"/>
    <w:rsid w:val="00152FE6"/>
    <w:rsid w:val="00154219"/>
    <w:rsid w:val="00156BC0"/>
    <w:rsid w:val="001632BE"/>
    <w:rsid w:val="00174B5B"/>
    <w:rsid w:val="00193335"/>
    <w:rsid w:val="00195687"/>
    <w:rsid w:val="0019756D"/>
    <w:rsid w:val="001A32BC"/>
    <w:rsid w:val="001A643D"/>
    <w:rsid w:val="001B39B9"/>
    <w:rsid w:val="001B5769"/>
    <w:rsid w:val="001D1DFB"/>
    <w:rsid w:val="001D63F1"/>
    <w:rsid w:val="001E0246"/>
    <w:rsid w:val="001E2969"/>
    <w:rsid w:val="00200D91"/>
    <w:rsid w:val="00203E3A"/>
    <w:rsid w:val="00204A9A"/>
    <w:rsid w:val="00205117"/>
    <w:rsid w:val="00211869"/>
    <w:rsid w:val="00211A02"/>
    <w:rsid w:val="0021652D"/>
    <w:rsid w:val="002239A0"/>
    <w:rsid w:val="0022404D"/>
    <w:rsid w:val="00225768"/>
    <w:rsid w:val="002265F8"/>
    <w:rsid w:val="002334D0"/>
    <w:rsid w:val="00234F55"/>
    <w:rsid w:val="00235B21"/>
    <w:rsid w:val="002361CC"/>
    <w:rsid w:val="00236D04"/>
    <w:rsid w:val="002415BD"/>
    <w:rsid w:val="00241762"/>
    <w:rsid w:val="00245F24"/>
    <w:rsid w:val="00256019"/>
    <w:rsid w:val="00260589"/>
    <w:rsid w:val="0026217B"/>
    <w:rsid w:val="00273A7B"/>
    <w:rsid w:val="0027480C"/>
    <w:rsid w:val="002824DC"/>
    <w:rsid w:val="00285C6C"/>
    <w:rsid w:val="00292EC1"/>
    <w:rsid w:val="00292EF2"/>
    <w:rsid w:val="002A104C"/>
    <w:rsid w:val="002B5CF6"/>
    <w:rsid w:val="002C1733"/>
    <w:rsid w:val="002C4212"/>
    <w:rsid w:val="002C79A3"/>
    <w:rsid w:val="002D0CF4"/>
    <w:rsid w:val="002D4B79"/>
    <w:rsid w:val="002D5C26"/>
    <w:rsid w:val="002E0D30"/>
    <w:rsid w:val="002E3DF7"/>
    <w:rsid w:val="002F2DDF"/>
    <w:rsid w:val="002F6D86"/>
    <w:rsid w:val="002F73A4"/>
    <w:rsid w:val="003004AD"/>
    <w:rsid w:val="00301ED3"/>
    <w:rsid w:val="003028D2"/>
    <w:rsid w:val="003048C2"/>
    <w:rsid w:val="003051A9"/>
    <w:rsid w:val="0031474E"/>
    <w:rsid w:val="00314B45"/>
    <w:rsid w:val="00323C43"/>
    <w:rsid w:val="00334361"/>
    <w:rsid w:val="00334D5D"/>
    <w:rsid w:val="003407E7"/>
    <w:rsid w:val="00340EA0"/>
    <w:rsid w:val="00342DC1"/>
    <w:rsid w:val="003462A0"/>
    <w:rsid w:val="0035654F"/>
    <w:rsid w:val="003621DB"/>
    <w:rsid w:val="003626C5"/>
    <w:rsid w:val="0038116D"/>
    <w:rsid w:val="0038511C"/>
    <w:rsid w:val="0039000E"/>
    <w:rsid w:val="003901AD"/>
    <w:rsid w:val="003906AD"/>
    <w:rsid w:val="00390BD0"/>
    <w:rsid w:val="0039112B"/>
    <w:rsid w:val="00392379"/>
    <w:rsid w:val="003929A5"/>
    <w:rsid w:val="00395738"/>
    <w:rsid w:val="00397849"/>
    <w:rsid w:val="003A5E0E"/>
    <w:rsid w:val="003B4B7F"/>
    <w:rsid w:val="003B6B95"/>
    <w:rsid w:val="003C1376"/>
    <w:rsid w:val="003C3823"/>
    <w:rsid w:val="003D3D18"/>
    <w:rsid w:val="003D6533"/>
    <w:rsid w:val="003E183D"/>
    <w:rsid w:val="003E21DB"/>
    <w:rsid w:val="003E2F8D"/>
    <w:rsid w:val="003E52AC"/>
    <w:rsid w:val="003E7CAC"/>
    <w:rsid w:val="003F27E8"/>
    <w:rsid w:val="003F6F74"/>
    <w:rsid w:val="0040125B"/>
    <w:rsid w:val="00402394"/>
    <w:rsid w:val="00410229"/>
    <w:rsid w:val="00412AA8"/>
    <w:rsid w:val="004171DE"/>
    <w:rsid w:val="00417C7C"/>
    <w:rsid w:val="004220A9"/>
    <w:rsid w:val="00445AC1"/>
    <w:rsid w:val="00446F42"/>
    <w:rsid w:val="004528F3"/>
    <w:rsid w:val="0045625A"/>
    <w:rsid w:val="00462AD9"/>
    <w:rsid w:val="004649C3"/>
    <w:rsid w:val="00473498"/>
    <w:rsid w:val="00477926"/>
    <w:rsid w:val="00492BF6"/>
    <w:rsid w:val="00497DE3"/>
    <w:rsid w:val="004A1BF8"/>
    <w:rsid w:val="004A2363"/>
    <w:rsid w:val="004B2827"/>
    <w:rsid w:val="004B3083"/>
    <w:rsid w:val="004B4B14"/>
    <w:rsid w:val="004B5B4C"/>
    <w:rsid w:val="004C0D72"/>
    <w:rsid w:val="004C4C2F"/>
    <w:rsid w:val="004D0AAE"/>
    <w:rsid w:val="004E42AB"/>
    <w:rsid w:val="004E60F5"/>
    <w:rsid w:val="004E665D"/>
    <w:rsid w:val="004F1B8A"/>
    <w:rsid w:val="004F25EE"/>
    <w:rsid w:val="004F2B1E"/>
    <w:rsid w:val="004F4727"/>
    <w:rsid w:val="004F4DB5"/>
    <w:rsid w:val="004F6849"/>
    <w:rsid w:val="004F711F"/>
    <w:rsid w:val="004F7902"/>
    <w:rsid w:val="00501FF0"/>
    <w:rsid w:val="0050200F"/>
    <w:rsid w:val="0050380C"/>
    <w:rsid w:val="00505F48"/>
    <w:rsid w:val="005103A2"/>
    <w:rsid w:val="00512BD2"/>
    <w:rsid w:val="005134EA"/>
    <w:rsid w:val="0051657B"/>
    <w:rsid w:val="0051706B"/>
    <w:rsid w:val="00517D5E"/>
    <w:rsid w:val="00517DE4"/>
    <w:rsid w:val="00524C4E"/>
    <w:rsid w:val="0052583B"/>
    <w:rsid w:val="00525918"/>
    <w:rsid w:val="00540FF7"/>
    <w:rsid w:val="005605BC"/>
    <w:rsid w:val="00561A87"/>
    <w:rsid w:val="00565B30"/>
    <w:rsid w:val="00570D4B"/>
    <w:rsid w:val="00570DEC"/>
    <w:rsid w:val="00575EA6"/>
    <w:rsid w:val="005765E9"/>
    <w:rsid w:val="005930CB"/>
    <w:rsid w:val="005959A9"/>
    <w:rsid w:val="005A3E38"/>
    <w:rsid w:val="005A484C"/>
    <w:rsid w:val="005A54B8"/>
    <w:rsid w:val="005B4CD9"/>
    <w:rsid w:val="005B6C1C"/>
    <w:rsid w:val="005B7B88"/>
    <w:rsid w:val="005C34BC"/>
    <w:rsid w:val="005C43CF"/>
    <w:rsid w:val="005C725F"/>
    <w:rsid w:val="005D18AB"/>
    <w:rsid w:val="005E1DBB"/>
    <w:rsid w:val="005E3B8D"/>
    <w:rsid w:val="005F146C"/>
    <w:rsid w:val="005F760B"/>
    <w:rsid w:val="005F7EB3"/>
    <w:rsid w:val="006014D0"/>
    <w:rsid w:val="006015F3"/>
    <w:rsid w:val="00607683"/>
    <w:rsid w:val="00607A10"/>
    <w:rsid w:val="006142E6"/>
    <w:rsid w:val="006179B3"/>
    <w:rsid w:val="00617D82"/>
    <w:rsid w:val="00622379"/>
    <w:rsid w:val="00641547"/>
    <w:rsid w:val="00644CA6"/>
    <w:rsid w:val="006516AF"/>
    <w:rsid w:val="00653642"/>
    <w:rsid w:val="00661CCA"/>
    <w:rsid w:val="00662140"/>
    <w:rsid w:val="00662C95"/>
    <w:rsid w:val="00663B16"/>
    <w:rsid w:val="0066744F"/>
    <w:rsid w:val="00675983"/>
    <w:rsid w:val="00683C53"/>
    <w:rsid w:val="0068672C"/>
    <w:rsid w:val="0068774D"/>
    <w:rsid w:val="00697E3A"/>
    <w:rsid w:val="006A5B0C"/>
    <w:rsid w:val="006A6261"/>
    <w:rsid w:val="006A6D8D"/>
    <w:rsid w:val="006A7724"/>
    <w:rsid w:val="006A7AE2"/>
    <w:rsid w:val="006B00EC"/>
    <w:rsid w:val="006B10EA"/>
    <w:rsid w:val="006B49CC"/>
    <w:rsid w:val="006B4E99"/>
    <w:rsid w:val="006D2E56"/>
    <w:rsid w:val="006D590E"/>
    <w:rsid w:val="006E021F"/>
    <w:rsid w:val="006E5C1C"/>
    <w:rsid w:val="006E7780"/>
    <w:rsid w:val="006F1121"/>
    <w:rsid w:val="006F2926"/>
    <w:rsid w:val="006F2DE7"/>
    <w:rsid w:val="006F6408"/>
    <w:rsid w:val="00702871"/>
    <w:rsid w:val="007044A5"/>
    <w:rsid w:val="007134BF"/>
    <w:rsid w:val="00725695"/>
    <w:rsid w:val="00756ABC"/>
    <w:rsid w:val="00761389"/>
    <w:rsid w:val="0076397A"/>
    <w:rsid w:val="00765195"/>
    <w:rsid w:val="0077772A"/>
    <w:rsid w:val="007863E7"/>
    <w:rsid w:val="00791A4F"/>
    <w:rsid w:val="0079225A"/>
    <w:rsid w:val="007976AC"/>
    <w:rsid w:val="007A0125"/>
    <w:rsid w:val="007A2309"/>
    <w:rsid w:val="007B4796"/>
    <w:rsid w:val="007C26A9"/>
    <w:rsid w:val="007C641B"/>
    <w:rsid w:val="007D6BAA"/>
    <w:rsid w:val="007E0FDB"/>
    <w:rsid w:val="007E3C86"/>
    <w:rsid w:val="007E7291"/>
    <w:rsid w:val="007F714E"/>
    <w:rsid w:val="00803161"/>
    <w:rsid w:val="00803C52"/>
    <w:rsid w:val="008068CD"/>
    <w:rsid w:val="00811E6C"/>
    <w:rsid w:val="00813863"/>
    <w:rsid w:val="00816115"/>
    <w:rsid w:val="00823FB6"/>
    <w:rsid w:val="008312F0"/>
    <w:rsid w:val="0083373D"/>
    <w:rsid w:val="00836FB1"/>
    <w:rsid w:val="00851C82"/>
    <w:rsid w:val="008569C9"/>
    <w:rsid w:val="0086055D"/>
    <w:rsid w:val="00863690"/>
    <w:rsid w:val="008654EF"/>
    <w:rsid w:val="00873F5C"/>
    <w:rsid w:val="008743E7"/>
    <w:rsid w:val="00877677"/>
    <w:rsid w:val="00880B6E"/>
    <w:rsid w:val="0088210A"/>
    <w:rsid w:val="0088228F"/>
    <w:rsid w:val="00882D39"/>
    <w:rsid w:val="00885360"/>
    <w:rsid w:val="00885F90"/>
    <w:rsid w:val="0089741B"/>
    <w:rsid w:val="00897B7F"/>
    <w:rsid w:val="008A1DEF"/>
    <w:rsid w:val="008B05F4"/>
    <w:rsid w:val="008B1A4B"/>
    <w:rsid w:val="008B6DE8"/>
    <w:rsid w:val="008C3177"/>
    <w:rsid w:val="008C44FB"/>
    <w:rsid w:val="008C4503"/>
    <w:rsid w:val="008C7C08"/>
    <w:rsid w:val="008D323E"/>
    <w:rsid w:val="008D44AA"/>
    <w:rsid w:val="008D54A9"/>
    <w:rsid w:val="008D64BC"/>
    <w:rsid w:val="008D78E0"/>
    <w:rsid w:val="008D7F0E"/>
    <w:rsid w:val="008E01BF"/>
    <w:rsid w:val="008E1377"/>
    <w:rsid w:val="008E1A49"/>
    <w:rsid w:val="008E4345"/>
    <w:rsid w:val="008E4C33"/>
    <w:rsid w:val="008F0C5D"/>
    <w:rsid w:val="008F1D37"/>
    <w:rsid w:val="008F5A66"/>
    <w:rsid w:val="00901CAD"/>
    <w:rsid w:val="00911F54"/>
    <w:rsid w:val="00916290"/>
    <w:rsid w:val="00924231"/>
    <w:rsid w:val="00925C95"/>
    <w:rsid w:val="0094355D"/>
    <w:rsid w:val="00943872"/>
    <w:rsid w:val="009504DD"/>
    <w:rsid w:val="009505D7"/>
    <w:rsid w:val="00954D0F"/>
    <w:rsid w:val="009559F1"/>
    <w:rsid w:val="0096279F"/>
    <w:rsid w:val="00964B37"/>
    <w:rsid w:val="009656F6"/>
    <w:rsid w:val="00966575"/>
    <w:rsid w:val="00967C81"/>
    <w:rsid w:val="00967F8D"/>
    <w:rsid w:val="00972CCE"/>
    <w:rsid w:val="009838A6"/>
    <w:rsid w:val="009901B3"/>
    <w:rsid w:val="009924E7"/>
    <w:rsid w:val="0099475A"/>
    <w:rsid w:val="0099521F"/>
    <w:rsid w:val="009A3762"/>
    <w:rsid w:val="009A647F"/>
    <w:rsid w:val="009B3CB9"/>
    <w:rsid w:val="009B6555"/>
    <w:rsid w:val="009B7657"/>
    <w:rsid w:val="009B7C92"/>
    <w:rsid w:val="009C3A3D"/>
    <w:rsid w:val="009C7AF9"/>
    <w:rsid w:val="009D3FB9"/>
    <w:rsid w:val="009D5DDA"/>
    <w:rsid w:val="009D79D5"/>
    <w:rsid w:val="009E4C66"/>
    <w:rsid w:val="009E61B3"/>
    <w:rsid w:val="00A03ED3"/>
    <w:rsid w:val="00A067F2"/>
    <w:rsid w:val="00A1148B"/>
    <w:rsid w:val="00A13857"/>
    <w:rsid w:val="00A21895"/>
    <w:rsid w:val="00A21AC1"/>
    <w:rsid w:val="00A238AE"/>
    <w:rsid w:val="00A25BD2"/>
    <w:rsid w:val="00A35C76"/>
    <w:rsid w:val="00A50B88"/>
    <w:rsid w:val="00A57DB6"/>
    <w:rsid w:val="00A73170"/>
    <w:rsid w:val="00A7691C"/>
    <w:rsid w:val="00A77FEC"/>
    <w:rsid w:val="00A81444"/>
    <w:rsid w:val="00A83F7A"/>
    <w:rsid w:val="00A84403"/>
    <w:rsid w:val="00A96631"/>
    <w:rsid w:val="00A9674D"/>
    <w:rsid w:val="00A9731A"/>
    <w:rsid w:val="00AA050D"/>
    <w:rsid w:val="00AA58DE"/>
    <w:rsid w:val="00AB1F95"/>
    <w:rsid w:val="00AB5308"/>
    <w:rsid w:val="00AC1930"/>
    <w:rsid w:val="00AC4326"/>
    <w:rsid w:val="00AC52EF"/>
    <w:rsid w:val="00AD0A8A"/>
    <w:rsid w:val="00AD3E20"/>
    <w:rsid w:val="00AE5482"/>
    <w:rsid w:val="00AF036E"/>
    <w:rsid w:val="00AF2610"/>
    <w:rsid w:val="00AF349E"/>
    <w:rsid w:val="00AF3B28"/>
    <w:rsid w:val="00AF49D0"/>
    <w:rsid w:val="00AF735D"/>
    <w:rsid w:val="00B052BE"/>
    <w:rsid w:val="00B109AD"/>
    <w:rsid w:val="00B12295"/>
    <w:rsid w:val="00B13695"/>
    <w:rsid w:val="00B20D31"/>
    <w:rsid w:val="00B21178"/>
    <w:rsid w:val="00B22146"/>
    <w:rsid w:val="00B40A4D"/>
    <w:rsid w:val="00B448B9"/>
    <w:rsid w:val="00B51648"/>
    <w:rsid w:val="00B5340C"/>
    <w:rsid w:val="00B543D9"/>
    <w:rsid w:val="00B55614"/>
    <w:rsid w:val="00B60166"/>
    <w:rsid w:val="00B60E0D"/>
    <w:rsid w:val="00B620E0"/>
    <w:rsid w:val="00B64F28"/>
    <w:rsid w:val="00B6555A"/>
    <w:rsid w:val="00B716B3"/>
    <w:rsid w:val="00B730C4"/>
    <w:rsid w:val="00B73FC7"/>
    <w:rsid w:val="00B77726"/>
    <w:rsid w:val="00B82490"/>
    <w:rsid w:val="00B835D1"/>
    <w:rsid w:val="00B83E2C"/>
    <w:rsid w:val="00B90F17"/>
    <w:rsid w:val="00B92FB0"/>
    <w:rsid w:val="00BA4E31"/>
    <w:rsid w:val="00BA7782"/>
    <w:rsid w:val="00BB10F6"/>
    <w:rsid w:val="00BB3B15"/>
    <w:rsid w:val="00BC2CCC"/>
    <w:rsid w:val="00BC3123"/>
    <w:rsid w:val="00BD2497"/>
    <w:rsid w:val="00BD51ED"/>
    <w:rsid w:val="00BE3978"/>
    <w:rsid w:val="00BE3D0E"/>
    <w:rsid w:val="00BE5E5D"/>
    <w:rsid w:val="00BF0490"/>
    <w:rsid w:val="00C00B0A"/>
    <w:rsid w:val="00C03472"/>
    <w:rsid w:val="00C17BE9"/>
    <w:rsid w:val="00C17DEA"/>
    <w:rsid w:val="00C2535B"/>
    <w:rsid w:val="00C2716E"/>
    <w:rsid w:val="00C320E9"/>
    <w:rsid w:val="00C361AB"/>
    <w:rsid w:val="00C37402"/>
    <w:rsid w:val="00C408A2"/>
    <w:rsid w:val="00C51695"/>
    <w:rsid w:val="00C522F5"/>
    <w:rsid w:val="00C5303F"/>
    <w:rsid w:val="00C54548"/>
    <w:rsid w:val="00C5457B"/>
    <w:rsid w:val="00C55A76"/>
    <w:rsid w:val="00C57834"/>
    <w:rsid w:val="00C614F8"/>
    <w:rsid w:val="00C662B4"/>
    <w:rsid w:val="00C66393"/>
    <w:rsid w:val="00C6717D"/>
    <w:rsid w:val="00C72CFF"/>
    <w:rsid w:val="00C77661"/>
    <w:rsid w:val="00C867B5"/>
    <w:rsid w:val="00C86961"/>
    <w:rsid w:val="00C93736"/>
    <w:rsid w:val="00CA0AD8"/>
    <w:rsid w:val="00CA30C3"/>
    <w:rsid w:val="00CA4149"/>
    <w:rsid w:val="00CA5261"/>
    <w:rsid w:val="00CB7241"/>
    <w:rsid w:val="00CC7A77"/>
    <w:rsid w:val="00CD59CC"/>
    <w:rsid w:val="00CD6FFB"/>
    <w:rsid w:val="00CD72D5"/>
    <w:rsid w:val="00CE07E1"/>
    <w:rsid w:val="00CE0B0F"/>
    <w:rsid w:val="00D00994"/>
    <w:rsid w:val="00D076C8"/>
    <w:rsid w:val="00D11089"/>
    <w:rsid w:val="00D1443A"/>
    <w:rsid w:val="00D16082"/>
    <w:rsid w:val="00D2147B"/>
    <w:rsid w:val="00D22611"/>
    <w:rsid w:val="00D2516A"/>
    <w:rsid w:val="00D252E9"/>
    <w:rsid w:val="00D25A04"/>
    <w:rsid w:val="00D3066E"/>
    <w:rsid w:val="00D30E2C"/>
    <w:rsid w:val="00D3154E"/>
    <w:rsid w:val="00D5145D"/>
    <w:rsid w:val="00D6062F"/>
    <w:rsid w:val="00D615B2"/>
    <w:rsid w:val="00D7489A"/>
    <w:rsid w:val="00D772B7"/>
    <w:rsid w:val="00D83755"/>
    <w:rsid w:val="00D83A3C"/>
    <w:rsid w:val="00D8727B"/>
    <w:rsid w:val="00D97F59"/>
    <w:rsid w:val="00DB5A52"/>
    <w:rsid w:val="00DC0B26"/>
    <w:rsid w:val="00DC1A2C"/>
    <w:rsid w:val="00DC5200"/>
    <w:rsid w:val="00DC6D48"/>
    <w:rsid w:val="00DD17E7"/>
    <w:rsid w:val="00DE0B71"/>
    <w:rsid w:val="00DE307E"/>
    <w:rsid w:val="00DE7950"/>
    <w:rsid w:val="00DF08F3"/>
    <w:rsid w:val="00DF0ADD"/>
    <w:rsid w:val="00E01ACC"/>
    <w:rsid w:val="00E02331"/>
    <w:rsid w:val="00E07CC5"/>
    <w:rsid w:val="00E11301"/>
    <w:rsid w:val="00E1277F"/>
    <w:rsid w:val="00E16EB6"/>
    <w:rsid w:val="00E20F4B"/>
    <w:rsid w:val="00E25F00"/>
    <w:rsid w:val="00E37779"/>
    <w:rsid w:val="00E46B8D"/>
    <w:rsid w:val="00E534C6"/>
    <w:rsid w:val="00E55699"/>
    <w:rsid w:val="00E63634"/>
    <w:rsid w:val="00E6715C"/>
    <w:rsid w:val="00E7290F"/>
    <w:rsid w:val="00E741AD"/>
    <w:rsid w:val="00E8021F"/>
    <w:rsid w:val="00E818B8"/>
    <w:rsid w:val="00E85038"/>
    <w:rsid w:val="00E85C4B"/>
    <w:rsid w:val="00E878DB"/>
    <w:rsid w:val="00E91FEE"/>
    <w:rsid w:val="00E92294"/>
    <w:rsid w:val="00E934CB"/>
    <w:rsid w:val="00E93AE7"/>
    <w:rsid w:val="00E94504"/>
    <w:rsid w:val="00EA0E4A"/>
    <w:rsid w:val="00EA361E"/>
    <w:rsid w:val="00ED1398"/>
    <w:rsid w:val="00ED575D"/>
    <w:rsid w:val="00ED66C9"/>
    <w:rsid w:val="00EE0FE4"/>
    <w:rsid w:val="00EE24CE"/>
    <w:rsid w:val="00EE48B5"/>
    <w:rsid w:val="00EF50CE"/>
    <w:rsid w:val="00EF7838"/>
    <w:rsid w:val="00F00179"/>
    <w:rsid w:val="00F01C9A"/>
    <w:rsid w:val="00F05AFF"/>
    <w:rsid w:val="00F070F4"/>
    <w:rsid w:val="00F11366"/>
    <w:rsid w:val="00F134AC"/>
    <w:rsid w:val="00F1384C"/>
    <w:rsid w:val="00F17270"/>
    <w:rsid w:val="00F235F5"/>
    <w:rsid w:val="00F24BE8"/>
    <w:rsid w:val="00F2681E"/>
    <w:rsid w:val="00F36081"/>
    <w:rsid w:val="00F448F5"/>
    <w:rsid w:val="00F4516F"/>
    <w:rsid w:val="00F531BC"/>
    <w:rsid w:val="00F53DA1"/>
    <w:rsid w:val="00F54879"/>
    <w:rsid w:val="00F6067E"/>
    <w:rsid w:val="00F62098"/>
    <w:rsid w:val="00F635A2"/>
    <w:rsid w:val="00F6744A"/>
    <w:rsid w:val="00F739B0"/>
    <w:rsid w:val="00F77753"/>
    <w:rsid w:val="00F81F6A"/>
    <w:rsid w:val="00F8249E"/>
    <w:rsid w:val="00F836A3"/>
    <w:rsid w:val="00F8458A"/>
    <w:rsid w:val="00F85C02"/>
    <w:rsid w:val="00F87CF0"/>
    <w:rsid w:val="00F94804"/>
    <w:rsid w:val="00FA7759"/>
    <w:rsid w:val="00FB3ADD"/>
    <w:rsid w:val="00FB6D83"/>
    <w:rsid w:val="00FC15BD"/>
    <w:rsid w:val="00FC2791"/>
    <w:rsid w:val="00FD1933"/>
    <w:rsid w:val="00FD2287"/>
    <w:rsid w:val="00FD322F"/>
    <w:rsid w:val="00FD4126"/>
    <w:rsid w:val="00FD6136"/>
    <w:rsid w:val="00FD7020"/>
    <w:rsid w:val="00FE0C35"/>
    <w:rsid w:val="00FE3F33"/>
    <w:rsid w:val="00FE5276"/>
    <w:rsid w:val="00FF76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3840"/>
  <w15:docId w15:val="{87D19059-CC65-4E25-8E97-572951F7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66"/>
  </w:style>
  <w:style w:type="paragraph" w:styleId="Balk2">
    <w:name w:val="heading 2"/>
    <w:basedOn w:val="Normal"/>
    <w:link w:val="Balk2Char"/>
    <w:uiPriority w:val="9"/>
    <w:qFormat/>
    <w:rsid w:val="00E25F0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5E1DBB"/>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1"/>
    <w:qFormat/>
    <w:rsid w:val="0038116D"/>
    <w:pPr>
      <w:ind w:left="720"/>
      <w:contextualSpacing/>
    </w:pPr>
  </w:style>
  <w:style w:type="paragraph" w:styleId="BalonMetni">
    <w:name w:val="Balloon Text"/>
    <w:basedOn w:val="Normal"/>
    <w:link w:val="BalonMetniChar"/>
    <w:uiPriority w:val="99"/>
    <w:semiHidden/>
    <w:unhideWhenUsed/>
    <w:rsid w:val="001933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335"/>
    <w:rPr>
      <w:rFonts w:ascii="Segoe UI" w:hAnsi="Segoe UI" w:cs="Segoe UI"/>
      <w:sz w:val="18"/>
      <w:szCs w:val="18"/>
    </w:rPr>
  </w:style>
  <w:style w:type="character" w:customStyle="1" w:styleId="Balk2Char">
    <w:name w:val="Başlık 2 Char"/>
    <w:basedOn w:val="VarsaylanParagrafYazTipi"/>
    <w:link w:val="Balk2"/>
    <w:uiPriority w:val="9"/>
    <w:rsid w:val="00E25F00"/>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E25F00"/>
    <w:rPr>
      <w:color w:val="0000FF"/>
      <w:u w:val="single"/>
    </w:rPr>
  </w:style>
  <w:style w:type="table" w:styleId="TabloKlavuzu">
    <w:name w:val="Table Grid"/>
    <w:basedOn w:val="NormalTablo"/>
    <w:uiPriority w:val="39"/>
    <w:rsid w:val="00AB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21895"/>
    <w:pPr>
      <w:spacing w:after="0" w:line="240" w:lineRule="auto"/>
    </w:pPr>
  </w:style>
  <w:style w:type="paragraph" w:customStyle="1" w:styleId="ortabalkbold">
    <w:name w:val="ortabalkbold"/>
    <w:basedOn w:val="Normal"/>
    <w:rsid w:val="004171D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DC6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6D48"/>
    <w:pPr>
      <w:widowControl w:val="0"/>
      <w:autoSpaceDE w:val="0"/>
      <w:autoSpaceDN w:val="0"/>
      <w:spacing w:after="0" w:line="240" w:lineRule="auto"/>
    </w:pPr>
    <w:rPr>
      <w:rFonts w:ascii="Times New Roman" w:eastAsia="Times New Roman" w:hAnsi="Times New Roman" w:cs="Times New Roman"/>
    </w:rPr>
  </w:style>
  <w:style w:type="paragraph" w:styleId="DipnotMetni">
    <w:name w:val="footnote text"/>
    <w:basedOn w:val="Normal"/>
    <w:link w:val="DipnotMetniChar"/>
    <w:uiPriority w:val="99"/>
    <w:unhideWhenUsed/>
    <w:rsid w:val="00AA58DE"/>
    <w:pPr>
      <w:widowControl w:val="0"/>
      <w:autoSpaceDE w:val="0"/>
      <w:autoSpaceDN w:val="0"/>
      <w:spacing w:after="0" w:line="240" w:lineRule="auto"/>
    </w:pPr>
    <w:rPr>
      <w:rFonts w:ascii="Times New Roman" w:eastAsia="Times New Roman" w:hAnsi="Times New Roman" w:cs="Times New Roman"/>
      <w:sz w:val="20"/>
      <w:szCs w:val="20"/>
      <w:lang w:eastAsia="tr-TR" w:bidi="tr-TR"/>
    </w:rPr>
  </w:style>
  <w:style w:type="character" w:customStyle="1" w:styleId="DipnotMetniChar">
    <w:name w:val="Dipnot Metni Char"/>
    <w:basedOn w:val="VarsaylanParagrafYazTipi"/>
    <w:link w:val="DipnotMetni"/>
    <w:uiPriority w:val="99"/>
    <w:rsid w:val="00AA58DE"/>
    <w:rPr>
      <w:rFonts w:ascii="Times New Roman" w:eastAsia="Times New Roman" w:hAnsi="Times New Roman" w:cs="Times New Roman"/>
      <w:sz w:val="20"/>
      <w:szCs w:val="20"/>
      <w:lang w:eastAsia="tr-TR" w:bidi="tr-TR"/>
    </w:rPr>
  </w:style>
  <w:style w:type="character" w:styleId="DipnotBavurusu">
    <w:name w:val="footnote reference"/>
    <w:basedOn w:val="VarsaylanParagrafYazTipi"/>
    <w:uiPriority w:val="99"/>
    <w:semiHidden/>
    <w:unhideWhenUsed/>
    <w:rsid w:val="00AA58DE"/>
    <w:rPr>
      <w:vertAlign w:val="superscript"/>
    </w:rPr>
  </w:style>
  <w:style w:type="paragraph" w:styleId="NormalWeb">
    <w:name w:val="Normal (Web)"/>
    <w:basedOn w:val="Normal"/>
    <w:uiPriority w:val="99"/>
    <w:unhideWhenUsed/>
    <w:rsid w:val="00C545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457B"/>
    <w:rPr>
      <w:b/>
      <w:bCs/>
    </w:rPr>
  </w:style>
  <w:style w:type="paragraph" w:styleId="GvdeMetni">
    <w:name w:val="Body Text"/>
    <w:basedOn w:val="Normal"/>
    <w:link w:val="GvdeMetniChar"/>
    <w:uiPriority w:val="1"/>
    <w:qFormat/>
    <w:rsid w:val="00EF7838"/>
    <w:pPr>
      <w:widowControl w:val="0"/>
      <w:autoSpaceDE w:val="0"/>
      <w:autoSpaceDN w:val="0"/>
      <w:spacing w:after="0" w:line="240" w:lineRule="auto"/>
      <w:ind w:left="759" w:hanging="360"/>
      <w:jc w:val="both"/>
    </w:pPr>
    <w:rPr>
      <w:rFonts w:ascii="Calibri" w:eastAsia="Calibri" w:hAnsi="Calibri" w:cs="Calibri"/>
      <w:sz w:val="24"/>
      <w:szCs w:val="24"/>
    </w:rPr>
  </w:style>
  <w:style w:type="character" w:customStyle="1" w:styleId="GvdeMetniChar">
    <w:name w:val="Gövde Metni Char"/>
    <w:basedOn w:val="VarsaylanParagrafYazTipi"/>
    <w:link w:val="GvdeMetni"/>
    <w:uiPriority w:val="1"/>
    <w:rsid w:val="00EF7838"/>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852">
      <w:bodyDiv w:val="1"/>
      <w:marLeft w:val="0"/>
      <w:marRight w:val="0"/>
      <w:marTop w:val="0"/>
      <w:marBottom w:val="0"/>
      <w:divBdr>
        <w:top w:val="none" w:sz="0" w:space="0" w:color="auto"/>
        <w:left w:val="none" w:sz="0" w:space="0" w:color="auto"/>
        <w:bottom w:val="none" w:sz="0" w:space="0" w:color="auto"/>
        <w:right w:val="none" w:sz="0" w:space="0" w:color="auto"/>
      </w:divBdr>
    </w:div>
    <w:div w:id="165677277">
      <w:bodyDiv w:val="1"/>
      <w:marLeft w:val="0"/>
      <w:marRight w:val="0"/>
      <w:marTop w:val="0"/>
      <w:marBottom w:val="0"/>
      <w:divBdr>
        <w:top w:val="none" w:sz="0" w:space="0" w:color="auto"/>
        <w:left w:val="none" w:sz="0" w:space="0" w:color="auto"/>
        <w:bottom w:val="none" w:sz="0" w:space="0" w:color="auto"/>
        <w:right w:val="none" w:sz="0" w:space="0" w:color="auto"/>
      </w:divBdr>
    </w:div>
    <w:div w:id="166289479">
      <w:bodyDiv w:val="1"/>
      <w:marLeft w:val="0"/>
      <w:marRight w:val="0"/>
      <w:marTop w:val="0"/>
      <w:marBottom w:val="0"/>
      <w:divBdr>
        <w:top w:val="none" w:sz="0" w:space="0" w:color="auto"/>
        <w:left w:val="none" w:sz="0" w:space="0" w:color="auto"/>
        <w:bottom w:val="none" w:sz="0" w:space="0" w:color="auto"/>
        <w:right w:val="none" w:sz="0" w:space="0" w:color="auto"/>
      </w:divBdr>
    </w:div>
    <w:div w:id="230388134">
      <w:bodyDiv w:val="1"/>
      <w:marLeft w:val="0"/>
      <w:marRight w:val="0"/>
      <w:marTop w:val="0"/>
      <w:marBottom w:val="0"/>
      <w:divBdr>
        <w:top w:val="none" w:sz="0" w:space="0" w:color="auto"/>
        <w:left w:val="none" w:sz="0" w:space="0" w:color="auto"/>
        <w:bottom w:val="none" w:sz="0" w:space="0" w:color="auto"/>
        <w:right w:val="none" w:sz="0" w:space="0" w:color="auto"/>
      </w:divBdr>
    </w:div>
    <w:div w:id="236331161">
      <w:bodyDiv w:val="1"/>
      <w:marLeft w:val="0"/>
      <w:marRight w:val="0"/>
      <w:marTop w:val="0"/>
      <w:marBottom w:val="0"/>
      <w:divBdr>
        <w:top w:val="none" w:sz="0" w:space="0" w:color="auto"/>
        <w:left w:val="none" w:sz="0" w:space="0" w:color="auto"/>
        <w:bottom w:val="none" w:sz="0" w:space="0" w:color="auto"/>
        <w:right w:val="none" w:sz="0" w:space="0" w:color="auto"/>
      </w:divBdr>
    </w:div>
    <w:div w:id="284965822">
      <w:bodyDiv w:val="1"/>
      <w:marLeft w:val="0"/>
      <w:marRight w:val="0"/>
      <w:marTop w:val="0"/>
      <w:marBottom w:val="0"/>
      <w:divBdr>
        <w:top w:val="none" w:sz="0" w:space="0" w:color="auto"/>
        <w:left w:val="none" w:sz="0" w:space="0" w:color="auto"/>
        <w:bottom w:val="none" w:sz="0" w:space="0" w:color="auto"/>
        <w:right w:val="none" w:sz="0" w:space="0" w:color="auto"/>
      </w:divBdr>
    </w:div>
    <w:div w:id="308755737">
      <w:bodyDiv w:val="1"/>
      <w:marLeft w:val="0"/>
      <w:marRight w:val="0"/>
      <w:marTop w:val="0"/>
      <w:marBottom w:val="0"/>
      <w:divBdr>
        <w:top w:val="none" w:sz="0" w:space="0" w:color="auto"/>
        <w:left w:val="none" w:sz="0" w:space="0" w:color="auto"/>
        <w:bottom w:val="none" w:sz="0" w:space="0" w:color="auto"/>
        <w:right w:val="none" w:sz="0" w:space="0" w:color="auto"/>
      </w:divBdr>
    </w:div>
    <w:div w:id="364984012">
      <w:bodyDiv w:val="1"/>
      <w:marLeft w:val="0"/>
      <w:marRight w:val="0"/>
      <w:marTop w:val="0"/>
      <w:marBottom w:val="0"/>
      <w:divBdr>
        <w:top w:val="none" w:sz="0" w:space="0" w:color="auto"/>
        <w:left w:val="none" w:sz="0" w:space="0" w:color="auto"/>
        <w:bottom w:val="none" w:sz="0" w:space="0" w:color="auto"/>
        <w:right w:val="none" w:sz="0" w:space="0" w:color="auto"/>
      </w:divBdr>
    </w:div>
    <w:div w:id="472210938">
      <w:bodyDiv w:val="1"/>
      <w:marLeft w:val="0"/>
      <w:marRight w:val="0"/>
      <w:marTop w:val="0"/>
      <w:marBottom w:val="0"/>
      <w:divBdr>
        <w:top w:val="none" w:sz="0" w:space="0" w:color="auto"/>
        <w:left w:val="none" w:sz="0" w:space="0" w:color="auto"/>
        <w:bottom w:val="none" w:sz="0" w:space="0" w:color="auto"/>
        <w:right w:val="none" w:sz="0" w:space="0" w:color="auto"/>
      </w:divBdr>
    </w:div>
    <w:div w:id="519858481">
      <w:bodyDiv w:val="1"/>
      <w:marLeft w:val="0"/>
      <w:marRight w:val="0"/>
      <w:marTop w:val="0"/>
      <w:marBottom w:val="0"/>
      <w:divBdr>
        <w:top w:val="none" w:sz="0" w:space="0" w:color="auto"/>
        <w:left w:val="none" w:sz="0" w:space="0" w:color="auto"/>
        <w:bottom w:val="none" w:sz="0" w:space="0" w:color="auto"/>
        <w:right w:val="none" w:sz="0" w:space="0" w:color="auto"/>
      </w:divBdr>
    </w:div>
    <w:div w:id="565336275">
      <w:bodyDiv w:val="1"/>
      <w:marLeft w:val="0"/>
      <w:marRight w:val="0"/>
      <w:marTop w:val="0"/>
      <w:marBottom w:val="0"/>
      <w:divBdr>
        <w:top w:val="none" w:sz="0" w:space="0" w:color="auto"/>
        <w:left w:val="none" w:sz="0" w:space="0" w:color="auto"/>
        <w:bottom w:val="none" w:sz="0" w:space="0" w:color="auto"/>
        <w:right w:val="none" w:sz="0" w:space="0" w:color="auto"/>
      </w:divBdr>
    </w:div>
    <w:div w:id="607465865">
      <w:bodyDiv w:val="1"/>
      <w:marLeft w:val="0"/>
      <w:marRight w:val="0"/>
      <w:marTop w:val="0"/>
      <w:marBottom w:val="0"/>
      <w:divBdr>
        <w:top w:val="none" w:sz="0" w:space="0" w:color="auto"/>
        <w:left w:val="none" w:sz="0" w:space="0" w:color="auto"/>
        <w:bottom w:val="none" w:sz="0" w:space="0" w:color="auto"/>
        <w:right w:val="none" w:sz="0" w:space="0" w:color="auto"/>
      </w:divBdr>
    </w:div>
    <w:div w:id="629482390">
      <w:bodyDiv w:val="1"/>
      <w:marLeft w:val="0"/>
      <w:marRight w:val="0"/>
      <w:marTop w:val="0"/>
      <w:marBottom w:val="0"/>
      <w:divBdr>
        <w:top w:val="none" w:sz="0" w:space="0" w:color="auto"/>
        <w:left w:val="none" w:sz="0" w:space="0" w:color="auto"/>
        <w:bottom w:val="none" w:sz="0" w:space="0" w:color="auto"/>
        <w:right w:val="none" w:sz="0" w:space="0" w:color="auto"/>
      </w:divBdr>
    </w:div>
    <w:div w:id="664939656">
      <w:bodyDiv w:val="1"/>
      <w:marLeft w:val="0"/>
      <w:marRight w:val="0"/>
      <w:marTop w:val="0"/>
      <w:marBottom w:val="0"/>
      <w:divBdr>
        <w:top w:val="none" w:sz="0" w:space="0" w:color="auto"/>
        <w:left w:val="none" w:sz="0" w:space="0" w:color="auto"/>
        <w:bottom w:val="none" w:sz="0" w:space="0" w:color="auto"/>
        <w:right w:val="none" w:sz="0" w:space="0" w:color="auto"/>
      </w:divBdr>
    </w:div>
    <w:div w:id="731346237">
      <w:bodyDiv w:val="1"/>
      <w:marLeft w:val="0"/>
      <w:marRight w:val="0"/>
      <w:marTop w:val="0"/>
      <w:marBottom w:val="0"/>
      <w:divBdr>
        <w:top w:val="none" w:sz="0" w:space="0" w:color="auto"/>
        <w:left w:val="none" w:sz="0" w:space="0" w:color="auto"/>
        <w:bottom w:val="none" w:sz="0" w:space="0" w:color="auto"/>
        <w:right w:val="none" w:sz="0" w:space="0" w:color="auto"/>
      </w:divBdr>
    </w:div>
    <w:div w:id="798845249">
      <w:bodyDiv w:val="1"/>
      <w:marLeft w:val="0"/>
      <w:marRight w:val="0"/>
      <w:marTop w:val="0"/>
      <w:marBottom w:val="0"/>
      <w:divBdr>
        <w:top w:val="none" w:sz="0" w:space="0" w:color="auto"/>
        <w:left w:val="none" w:sz="0" w:space="0" w:color="auto"/>
        <w:bottom w:val="none" w:sz="0" w:space="0" w:color="auto"/>
        <w:right w:val="none" w:sz="0" w:space="0" w:color="auto"/>
      </w:divBdr>
    </w:div>
    <w:div w:id="916744753">
      <w:bodyDiv w:val="1"/>
      <w:marLeft w:val="0"/>
      <w:marRight w:val="0"/>
      <w:marTop w:val="0"/>
      <w:marBottom w:val="0"/>
      <w:divBdr>
        <w:top w:val="none" w:sz="0" w:space="0" w:color="auto"/>
        <w:left w:val="none" w:sz="0" w:space="0" w:color="auto"/>
        <w:bottom w:val="none" w:sz="0" w:space="0" w:color="auto"/>
        <w:right w:val="none" w:sz="0" w:space="0" w:color="auto"/>
      </w:divBdr>
    </w:div>
    <w:div w:id="917786232">
      <w:bodyDiv w:val="1"/>
      <w:marLeft w:val="0"/>
      <w:marRight w:val="0"/>
      <w:marTop w:val="0"/>
      <w:marBottom w:val="0"/>
      <w:divBdr>
        <w:top w:val="none" w:sz="0" w:space="0" w:color="auto"/>
        <w:left w:val="none" w:sz="0" w:space="0" w:color="auto"/>
        <w:bottom w:val="none" w:sz="0" w:space="0" w:color="auto"/>
        <w:right w:val="none" w:sz="0" w:space="0" w:color="auto"/>
      </w:divBdr>
    </w:div>
    <w:div w:id="1020398920">
      <w:bodyDiv w:val="1"/>
      <w:marLeft w:val="0"/>
      <w:marRight w:val="0"/>
      <w:marTop w:val="0"/>
      <w:marBottom w:val="0"/>
      <w:divBdr>
        <w:top w:val="none" w:sz="0" w:space="0" w:color="auto"/>
        <w:left w:val="none" w:sz="0" w:space="0" w:color="auto"/>
        <w:bottom w:val="none" w:sz="0" w:space="0" w:color="auto"/>
        <w:right w:val="none" w:sz="0" w:space="0" w:color="auto"/>
      </w:divBdr>
    </w:div>
    <w:div w:id="1233855999">
      <w:bodyDiv w:val="1"/>
      <w:marLeft w:val="0"/>
      <w:marRight w:val="0"/>
      <w:marTop w:val="0"/>
      <w:marBottom w:val="0"/>
      <w:divBdr>
        <w:top w:val="none" w:sz="0" w:space="0" w:color="auto"/>
        <w:left w:val="none" w:sz="0" w:space="0" w:color="auto"/>
        <w:bottom w:val="none" w:sz="0" w:space="0" w:color="auto"/>
        <w:right w:val="none" w:sz="0" w:space="0" w:color="auto"/>
      </w:divBdr>
    </w:div>
    <w:div w:id="1251817175">
      <w:bodyDiv w:val="1"/>
      <w:marLeft w:val="0"/>
      <w:marRight w:val="0"/>
      <w:marTop w:val="0"/>
      <w:marBottom w:val="0"/>
      <w:divBdr>
        <w:top w:val="none" w:sz="0" w:space="0" w:color="auto"/>
        <w:left w:val="none" w:sz="0" w:space="0" w:color="auto"/>
        <w:bottom w:val="none" w:sz="0" w:space="0" w:color="auto"/>
        <w:right w:val="none" w:sz="0" w:space="0" w:color="auto"/>
      </w:divBdr>
    </w:div>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 w:id="1416629381">
      <w:bodyDiv w:val="1"/>
      <w:marLeft w:val="0"/>
      <w:marRight w:val="0"/>
      <w:marTop w:val="0"/>
      <w:marBottom w:val="0"/>
      <w:divBdr>
        <w:top w:val="none" w:sz="0" w:space="0" w:color="auto"/>
        <w:left w:val="none" w:sz="0" w:space="0" w:color="auto"/>
        <w:bottom w:val="none" w:sz="0" w:space="0" w:color="auto"/>
        <w:right w:val="none" w:sz="0" w:space="0" w:color="auto"/>
      </w:divBdr>
    </w:div>
    <w:div w:id="1421298501">
      <w:bodyDiv w:val="1"/>
      <w:marLeft w:val="0"/>
      <w:marRight w:val="0"/>
      <w:marTop w:val="0"/>
      <w:marBottom w:val="0"/>
      <w:divBdr>
        <w:top w:val="none" w:sz="0" w:space="0" w:color="auto"/>
        <w:left w:val="none" w:sz="0" w:space="0" w:color="auto"/>
        <w:bottom w:val="none" w:sz="0" w:space="0" w:color="auto"/>
        <w:right w:val="none" w:sz="0" w:space="0" w:color="auto"/>
      </w:divBdr>
    </w:div>
    <w:div w:id="1562014027">
      <w:bodyDiv w:val="1"/>
      <w:marLeft w:val="0"/>
      <w:marRight w:val="0"/>
      <w:marTop w:val="0"/>
      <w:marBottom w:val="0"/>
      <w:divBdr>
        <w:top w:val="none" w:sz="0" w:space="0" w:color="auto"/>
        <w:left w:val="none" w:sz="0" w:space="0" w:color="auto"/>
        <w:bottom w:val="none" w:sz="0" w:space="0" w:color="auto"/>
        <w:right w:val="none" w:sz="0" w:space="0" w:color="auto"/>
      </w:divBdr>
    </w:div>
    <w:div w:id="1619802347">
      <w:bodyDiv w:val="1"/>
      <w:marLeft w:val="0"/>
      <w:marRight w:val="0"/>
      <w:marTop w:val="0"/>
      <w:marBottom w:val="0"/>
      <w:divBdr>
        <w:top w:val="none" w:sz="0" w:space="0" w:color="auto"/>
        <w:left w:val="none" w:sz="0" w:space="0" w:color="auto"/>
        <w:bottom w:val="none" w:sz="0" w:space="0" w:color="auto"/>
        <w:right w:val="none" w:sz="0" w:space="0" w:color="auto"/>
      </w:divBdr>
    </w:div>
    <w:div w:id="1691451123">
      <w:bodyDiv w:val="1"/>
      <w:marLeft w:val="0"/>
      <w:marRight w:val="0"/>
      <w:marTop w:val="0"/>
      <w:marBottom w:val="0"/>
      <w:divBdr>
        <w:top w:val="none" w:sz="0" w:space="0" w:color="auto"/>
        <w:left w:val="none" w:sz="0" w:space="0" w:color="auto"/>
        <w:bottom w:val="none" w:sz="0" w:space="0" w:color="auto"/>
        <w:right w:val="none" w:sz="0" w:space="0" w:color="auto"/>
      </w:divBdr>
    </w:div>
    <w:div w:id="1831603996">
      <w:bodyDiv w:val="1"/>
      <w:marLeft w:val="0"/>
      <w:marRight w:val="0"/>
      <w:marTop w:val="0"/>
      <w:marBottom w:val="0"/>
      <w:divBdr>
        <w:top w:val="none" w:sz="0" w:space="0" w:color="auto"/>
        <w:left w:val="none" w:sz="0" w:space="0" w:color="auto"/>
        <w:bottom w:val="none" w:sz="0" w:space="0" w:color="auto"/>
        <w:right w:val="none" w:sz="0" w:space="0" w:color="auto"/>
      </w:divBdr>
    </w:div>
    <w:div w:id="1879123364">
      <w:bodyDiv w:val="1"/>
      <w:marLeft w:val="0"/>
      <w:marRight w:val="0"/>
      <w:marTop w:val="0"/>
      <w:marBottom w:val="0"/>
      <w:divBdr>
        <w:top w:val="none" w:sz="0" w:space="0" w:color="auto"/>
        <w:left w:val="none" w:sz="0" w:space="0" w:color="auto"/>
        <w:bottom w:val="none" w:sz="0" w:space="0" w:color="auto"/>
        <w:right w:val="none" w:sz="0" w:space="0" w:color="auto"/>
      </w:divBdr>
    </w:div>
    <w:div w:id="1908033002">
      <w:bodyDiv w:val="1"/>
      <w:marLeft w:val="0"/>
      <w:marRight w:val="0"/>
      <w:marTop w:val="0"/>
      <w:marBottom w:val="0"/>
      <w:divBdr>
        <w:top w:val="none" w:sz="0" w:space="0" w:color="auto"/>
        <w:left w:val="none" w:sz="0" w:space="0" w:color="auto"/>
        <w:bottom w:val="none" w:sz="0" w:space="0" w:color="auto"/>
        <w:right w:val="none" w:sz="0" w:space="0" w:color="auto"/>
      </w:divBdr>
    </w:div>
    <w:div w:id="2001034600">
      <w:bodyDiv w:val="1"/>
      <w:marLeft w:val="0"/>
      <w:marRight w:val="0"/>
      <w:marTop w:val="0"/>
      <w:marBottom w:val="0"/>
      <w:divBdr>
        <w:top w:val="none" w:sz="0" w:space="0" w:color="auto"/>
        <w:left w:val="none" w:sz="0" w:space="0" w:color="auto"/>
        <w:bottom w:val="none" w:sz="0" w:space="0" w:color="auto"/>
        <w:right w:val="none" w:sz="0" w:space="0" w:color="auto"/>
      </w:divBdr>
    </w:div>
    <w:div w:id="2013755669">
      <w:bodyDiv w:val="1"/>
      <w:marLeft w:val="0"/>
      <w:marRight w:val="0"/>
      <w:marTop w:val="0"/>
      <w:marBottom w:val="0"/>
      <w:divBdr>
        <w:top w:val="none" w:sz="0" w:space="0" w:color="auto"/>
        <w:left w:val="none" w:sz="0" w:space="0" w:color="auto"/>
        <w:bottom w:val="none" w:sz="0" w:space="0" w:color="auto"/>
        <w:right w:val="none" w:sz="0" w:space="0" w:color="auto"/>
      </w:divBdr>
    </w:div>
    <w:div w:id="2037654287">
      <w:bodyDiv w:val="1"/>
      <w:marLeft w:val="0"/>
      <w:marRight w:val="0"/>
      <w:marTop w:val="0"/>
      <w:marBottom w:val="0"/>
      <w:divBdr>
        <w:top w:val="none" w:sz="0" w:space="0" w:color="auto"/>
        <w:left w:val="none" w:sz="0" w:space="0" w:color="auto"/>
        <w:bottom w:val="none" w:sz="0" w:space="0" w:color="auto"/>
        <w:right w:val="none" w:sz="0" w:space="0" w:color="auto"/>
      </w:divBdr>
    </w:div>
    <w:div w:id="2076464843">
      <w:bodyDiv w:val="1"/>
      <w:marLeft w:val="0"/>
      <w:marRight w:val="0"/>
      <w:marTop w:val="0"/>
      <w:marBottom w:val="0"/>
      <w:divBdr>
        <w:top w:val="none" w:sz="0" w:space="0" w:color="auto"/>
        <w:left w:val="none" w:sz="0" w:space="0" w:color="auto"/>
        <w:bottom w:val="none" w:sz="0" w:space="0" w:color="auto"/>
        <w:right w:val="none" w:sz="0" w:space="0" w:color="auto"/>
      </w:divBdr>
    </w:div>
    <w:div w:id="2082364485">
      <w:bodyDiv w:val="1"/>
      <w:marLeft w:val="0"/>
      <w:marRight w:val="0"/>
      <w:marTop w:val="0"/>
      <w:marBottom w:val="0"/>
      <w:divBdr>
        <w:top w:val="none" w:sz="0" w:space="0" w:color="auto"/>
        <w:left w:val="none" w:sz="0" w:space="0" w:color="auto"/>
        <w:bottom w:val="none" w:sz="0" w:space="0" w:color="auto"/>
        <w:right w:val="none" w:sz="0" w:space="0" w:color="auto"/>
      </w:divBdr>
    </w:div>
    <w:div w:id="2101026522">
      <w:bodyDiv w:val="1"/>
      <w:marLeft w:val="0"/>
      <w:marRight w:val="0"/>
      <w:marTop w:val="0"/>
      <w:marBottom w:val="0"/>
      <w:divBdr>
        <w:top w:val="none" w:sz="0" w:space="0" w:color="auto"/>
        <w:left w:val="none" w:sz="0" w:space="0" w:color="auto"/>
        <w:bottom w:val="none" w:sz="0" w:space="0" w:color="auto"/>
        <w:right w:val="none" w:sz="0" w:space="0" w:color="auto"/>
      </w:divBdr>
    </w:div>
    <w:div w:id="21054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1193</Words>
  <Characters>6803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EMRE AYDILEK</cp:lastModifiedBy>
  <cp:revision>5</cp:revision>
  <cp:lastPrinted>2024-01-29T10:37:00Z</cp:lastPrinted>
  <dcterms:created xsi:type="dcterms:W3CDTF">2024-07-08T08:04:00Z</dcterms:created>
  <dcterms:modified xsi:type="dcterms:W3CDTF">2024-07-08T08:27:00Z</dcterms:modified>
</cp:coreProperties>
</file>