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4FC7731C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026E21">
        <w:rPr>
          <w:rFonts w:ascii="Times New Roman" w:eastAsia="Times New Roman" w:hAnsi="Times New Roman" w:cs="Times New Roman"/>
          <w:b/>
          <w:color w:val="000000"/>
          <w:lang w:eastAsia="tr-TR"/>
        </w:rPr>
        <w:t>5</w:t>
      </w:r>
    </w:p>
    <w:p w14:paraId="1B9D0448" w14:textId="3BA28625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026E21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26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</w:t>
      </w:r>
      <w:r w:rsidR="008F3D2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1A19C506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026E21">
        <w:rPr>
          <w:rFonts w:ascii="Times New Roman" w:hAnsi="Times New Roman" w:cs="Times New Roman"/>
          <w:b/>
          <w:color w:val="000000" w:themeColor="text1"/>
          <w:lang w:eastAsia="tr-TR"/>
        </w:rPr>
        <w:t>26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8F3D27">
        <w:rPr>
          <w:rFonts w:ascii="Times New Roman" w:hAnsi="Times New Roman" w:cs="Times New Roman"/>
          <w:b/>
          <w:color w:val="000000" w:themeColor="text1"/>
          <w:lang w:eastAsia="tr-TR"/>
        </w:rPr>
        <w:t>Aralık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026E21">
        <w:rPr>
          <w:rFonts w:ascii="Times New Roman" w:hAnsi="Times New Roman" w:cs="Times New Roman"/>
          <w:b/>
          <w:color w:val="000000" w:themeColor="text1"/>
          <w:lang w:eastAsia="tr-TR"/>
        </w:rPr>
        <w:t>Cuma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696DC8">
        <w:rPr>
          <w:rFonts w:ascii="Times New Roman" w:hAnsi="Times New Roman" w:cs="Times New Roman"/>
          <w:b/>
          <w:color w:val="000000" w:themeColor="text1"/>
          <w:lang w:eastAsia="tr-TR"/>
        </w:rPr>
        <w:t>5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8F3D27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3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DF09A4">
        <w:tc>
          <w:tcPr>
            <w:tcW w:w="9062" w:type="dxa"/>
            <w:gridSpan w:val="2"/>
            <w:vAlign w:val="center"/>
          </w:tcPr>
          <w:p w14:paraId="04723AD3" w14:textId="7F08DDD0" w:rsidR="00DD3AF4" w:rsidRPr="00DD3AF4" w:rsidRDefault="00DD3AF4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 w:rsidR="00BD67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2025/125.01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 w:rsidR="00BD6708">
              <w:rPr>
                <w:rFonts w:ascii="Times New Roman" w:hAnsi="Times New Roman" w:cs="Times New Roman"/>
                <w:b/>
              </w:rPr>
              <w:t xml:space="preserve"> </w:t>
            </w:r>
            <w:r w:rsidR="00570995" w:rsidRPr="00570995">
              <w:rPr>
                <w:rFonts w:ascii="Times New Roman" w:eastAsia="Times New Roman" w:hAnsi="Times New Roman" w:cs="Times New Roman"/>
                <w:b/>
                <w:u w:color="000000"/>
              </w:rPr>
              <w:t>KÜ-İHT/HIZDES-2024/09</w:t>
            </w:r>
            <w:r w:rsidR="00570995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</w:t>
            </w:r>
            <w:proofErr w:type="spellStart"/>
            <w:r w:rsidRPr="00DD3AF4">
              <w:rPr>
                <w:rFonts w:ascii="Times New Roman" w:hAnsi="Times New Roman" w:cs="Times New Roman"/>
              </w:rPr>
              <w:t>nolu</w:t>
            </w:r>
            <w:proofErr w:type="spellEnd"/>
            <w:r w:rsidRPr="00DD3AF4">
              <w:rPr>
                <w:rFonts w:ascii="Times New Roman" w:hAnsi="Times New Roman" w:cs="Times New Roman"/>
              </w:rPr>
              <w:t xml:space="preserve"> proje yöneticisi</w:t>
            </w:r>
            <w:r w:rsidRPr="00DD3AF4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DD3AF4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DD3AF4">
              <w:rPr>
                <w:rFonts w:ascii="Times New Roman" w:hAnsi="Times New Roman" w:cs="Times New Roman"/>
                <w:b/>
              </w:rPr>
              <w:t xml:space="preserve">. Üyesi </w:t>
            </w:r>
            <w:r w:rsidR="00570995">
              <w:rPr>
                <w:rFonts w:ascii="Times New Roman" w:hAnsi="Times New Roman" w:cs="Times New Roman"/>
                <w:b/>
              </w:rPr>
              <w:t xml:space="preserve">Mehmet </w:t>
            </w:r>
            <w:proofErr w:type="spellStart"/>
            <w:r w:rsidR="00570995">
              <w:rPr>
                <w:rFonts w:ascii="Times New Roman" w:hAnsi="Times New Roman" w:cs="Times New Roman"/>
                <w:b/>
              </w:rPr>
              <w:t>KARAMANOĞLU</w:t>
            </w:r>
            <w:r w:rsidRPr="00DD3AF4">
              <w:rPr>
                <w:rFonts w:ascii="Times New Roman" w:hAnsi="Times New Roman" w:cs="Times New Roman"/>
                <w:b/>
              </w:rPr>
              <w:t>’</w:t>
            </w:r>
            <w:r w:rsidRPr="00DD3AF4">
              <w:rPr>
                <w:rFonts w:ascii="Times New Roman" w:hAnsi="Times New Roman" w:cs="Times New Roman"/>
                <w:b/>
                <w:bCs/>
              </w:rPr>
              <w:t>n</w:t>
            </w:r>
            <w:r w:rsidR="00884CDB">
              <w:rPr>
                <w:rFonts w:ascii="Times New Roman" w:hAnsi="Times New Roman" w:cs="Times New Roman"/>
                <w:b/>
                <w:bCs/>
              </w:rPr>
              <w:t>un</w:t>
            </w:r>
            <w:proofErr w:type="spellEnd"/>
            <w:r w:rsidRPr="00DD3AF4">
              <w:rPr>
                <w:rFonts w:ascii="Times New Roman" w:hAnsi="Times New Roman" w:cs="Times New Roman"/>
              </w:rPr>
              <w:t xml:space="preserve"> dilekçesi görüşüldü. “</w:t>
            </w:r>
            <w:r w:rsidR="00884CDB" w:rsidRPr="00884CDB">
              <w:rPr>
                <w:rFonts w:ascii="Times New Roman" w:hAnsi="Times New Roman" w:cs="Times New Roman"/>
              </w:rPr>
              <w:t>Tosya Orman Ürünleri Sektörü Çalışanlarına Yönelik Nitelikli İşgücü Eğitimi</w:t>
            </w:r>
            <w:r w:rsidRPr="00DD3AF4">
              <w:rPr>
                <w:rFonts w:ascii="Times New Roman" w:hAnsi="Times New Roman" w:cs="Times New Roman"/>
              </w:rPr>
              <w:t xml:space="preserve">” adlı projesinin iptal edilmesi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talebi</w:t>
            </w:r>
            <w:r w:rsidRPr="00DD3AF4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KABUL </w:t>
            </w:r>
            <w:r w:rsidRPr="00DD3AF4">
              <w:rPr>
                <w:rFonts w:ascii="Times New Roman" w:eastAsia="Times New Roman" w:hAnsi="Times New Roman" w:cs="Times New Roman"/>
                <w:u w:color="000000"/>
              </w:rPr>
              <w:t>edildi.</w:t>
            </w:r>
          </w:p>
          <w:p w14:paraId="1A76E195" w14:textId="73779422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</w:t>
            </w:r>
            <w:r w:rsidR="00026E21"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4536D0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ED11F7" w14:paraId="6D7D0213" w14:textId="77777777" w:rsidTr="00E54B08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0860D2" w14:paraId="090E6BEE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6FC57967" w14:textId="35F1221F" w:rsidR="000860D2" w:rsidRPr="002D5C89" w:rsidRDefault="000860D2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71" w:type="dxa"/>
                  <w:vAlign w:val="center"/>
                </w:tcPr>
                <w:p w14:paraId="05CF50D8" w14:textId="73E17D9E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Arş. Gör. Dr. Yasin Özcan</w:t>
                  </w:r>
                </w:p>
              </w:tc>
              <w:tc>
                <w:tcPr>
                  <w:tcW w:w="1701" w:type="dxa"/>
                  <w:vAlign w:val="center"/>
                </w:tcPr>
                <w:p w14:paraId="7D5D1BA6" w14:textId="2C9D0345" w:rsidR="000860D2" w:rsidRPr="000860D2" w:rsidRDefault="000860D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KÜBAP-01/2024-15</w:t>
                  </w:r>
                </w:p>
              </w:tc>
              <w:tc>
                <w:tcPr>
                  <w:tcW w:w="4271" w:type="dxa"/>
                  <w:vAlign w:val="bottom"/>
                </w:tcPr>
                <w:p w14:paraId="77FA9D72" w14:textId="5790A288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Pla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Abs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Petg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Filamentlerden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Katmanlı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Kompozit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Üretimi </w:t>
                  </w:r>
                  <w:r w:rsidR="00BC02B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 Mekanik Özelliklerinin Araştırılması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771F37" w14:textId="305F0D2D" w:rsidR="000860D2" w:rsidRPr="002D5C89" w:rsidRDefault="000860D2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36453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0860D2" w14:paraId="22FB616D" w14:textId="77777777" w:rsidTr="00BC02B7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094F3034" w14:textId="7EB6C564" w:rsidR="000860D2" w:rsidRPr="002D5C89" w:rsidRDefault="000860D2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71" w:type="dxa"/>
                  <w:vAlign w:val="center"/>
                </w:tcPr>
                <w:p w14:paraId="3DF8EAD8" w14:textId="12CD25DF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Erol Tekin</w:t>
                  </w:r>
                </w:p>
              </w:tc>
              <w:tc>
                <w:tcPr>
                  <w:tcW w:w="1701" w:type="dxa"/>
                  <w:vAlign w:val="center"/>
                </w:tcPr>
                <w:p w14:paraId="115643E7" w14:textId="6332922F" w:rsidR="000860D2" w:rsidRPr="000860D2" w:rsidRDefault="000860D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KÜ-İHT/2023-06</w:t>
                  </w:r>
                </w:p>
              </w:tc>
              <w:tc>
                <w:tcPr>
                  <w:tcW w:w="4271" w:type="dxa"/>
                  <w:vAlign w:val="bottom"/>
                </w:tcPr>
                <w:p w14:paraId="3577A9D1" w14:textId="261EFB6E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Orman Ürünleri Sektörünün Yönetimsel ve Pazarlama Odaklı Sorunların Çözümüne Yönelik KOBİ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Mentörü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Yetiştirme Projesi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4ABA99E8" w14:textId="71B23BF3" w:rsidR="000860D2" w:rsidRPr="002D5C89" w:rsidRDefault="00C742A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42A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0860D2" w14:paraId="726B9688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0D5683E" w14:textId="44BF8E21" w:rsidR="000860D2" w:rsidRPr="002D5C89" w:rsidRDefault="000860D2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71" w:type="dxa"/>
                  <w:vAlign w:val="center"/>
                </w:tcPr>
                <w:p w14:paraId="360CDD9A" w14:textId="0DA06316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Demet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Ünalmış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Aykar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269E36F0" w14:textId="5D05F857" w:rsidR="000860D2" w:rsidRPr="000860D2" w:rsidRDefault="000860D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KÜBAP-01/2024-11</w:t>
                  </w:r>
                </w:p>
              </w:tc>
              <w:tc>
                <w:tcPr>
                  <w:tcW w:w="4271" w:type="dxa"/>
                  <w:vAlign w:val="center"/>
                </w:tcPr>
                <w:p w14:paraId="1EAE4E6F" w14:textId="49150808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Epilepside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Hipokampal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Skleroz: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Volümetrik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ve biyokimyasal açıdan tanısal patolojik özellikleri</w:t>
                  </w:r>
                </w:p>
              </w:tc>
              <w:tc>
                <w:tcPr>
                  <w:tcW w:w="2212" w:type="dxa"/>
                  <w:vAlign w:val="center"/>
                </w:tcPr>
                <w:p w14:paraId="2003C979" w14:textId="73BD980E" w:rsidR="000860D2" w:rsidRPr="002D5C89" w:rsidRDefault="00C742A2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="000860D2"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0860D2" w14:paraId="567A3C1C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47ACEE7" w14:textId="03BC6B1F" w:rsidR="000860D2" w:rsidRPr="002D5C89" w:rsidRDefault="000860D2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71" w:type="dxa"/>
                  <w:vAlign w:val="center"/>
                </w:tcPr>
                <w:p w14:paraId="16603230" w14:textId="46E2005C" w:rsidR="000860D2" w:rsidRPr="000860D2" w:rsidRDefault="000860D2" w:rsidP="00DF09A4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Zühal Diler</w:t>
                  </w:r>
                </w:p>
              </w:tc>
              <w:tc>
                <w:tcPr>
                  <w:tcW w:w="1701" w:type="dxa"/>
                  <w:vAlign w:val="center"/>
                </w:tcPr>
                <w:p w14:paraId="03720CBF" w14:textId="6734A103" w:rsidR="000860D2" w:rsidRPr="000860D2" w:rsidRDefault="000860D2" w:rsidP="00557233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KÜ-YATP/2024-03</w:t>
                  </w:r>
                </w:p>
              </w:tc>
              <w:tc>
                <w:tcPr>
                  <w:tcW w:w="4271" w:type="dxa"/>
                  <w:vAlign w:val="center"/>
                </w:tcPr>
                <w:p w14:paraId="495F9C6E" w14:textId="6911D6E4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Kastamonu Kırsalında Yaşlı Kadın Olmak: Coğrafi Perspektiften Yaşam Koşulları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740105C5" w14:textId="6AE8FD76" w:rsidR="000860D2" w:rsidRPr="002D5C89" w:rsidRDefault="00C742A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="000860D2"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0860D2" w14:paraId="35CDEFE5" w14:textId="77777777" w:rsidTr="00BC02B7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A60E739" w14:textId="6E6643A6" w:rsidR="000860D2" w:rsidRPr="002D5C89" w:rsidRDefault="000860D2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71" w:type="dxa"/>
                  <w:vAlign w:val="center"/>
                </w:tcPr>
                <w:p w14:paraId="62934282" w14:textId="6C6DCAC2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Fatih Uğur</w:t>
                  </w:r>
                </w:p>
              </w:tc>
              <w:tc>
                <w:tcPr>
                  <w:tcW w:w="1701" w:type="dxa"/>
                  <w:vAlign w:val="center"/>
                </w:tcPr>
                <w:p w14:paraId="466B5609" w14:textId="4B085DD3" w:rsidR="000860D2" w:rsidRPr="000860D2" w:rsidRDefault="000860D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KÜBAP-01/2024-06</w:t>
                  </w:r>
                </w:p>
              </w:tc>
              <w:tc>
                <w:tcPr>
                  <w:tcW w:w="4271" w:type="dxa"/>
                  <w:vAlign w:val="bottom"/>
                </w:tcPr>
                <w:p w14:paraId="1ED064D3" w14:textId="1B04507B" w:rsidR="000860D2" w:rsidRPr="000860D2" w:rsidRDefault="000860D2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Kellgren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-Lawrence sınıflamasına göre evre 4 hastalarının arka çapraz bağın ön çapraz bağın varlığına göre karşılaştırmalı </w:t>
                  </w:r>
                  <w:proofErr w:type="spellStart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histopatolojik</w:t>
                  </w:r>
                  <w:proofErr w:type="spellEnd"/>
                  <w:r w:rsidRPr="000860D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analizi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BB8A60E" w14:textId="145DBA7B" w:rsidR="000860D2" w:rsidRPr="002D5C89" w:rsidRDefault="00C742A2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5117BE" w14:paraId="6B3A3E50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3878F20B" w14:textId="643E2AC4" w:rsidR="005117BE" w:rsidRPr="002D5C89" w:rsidRDefault="005117BE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71" w:type="dxa"/>
                  <w:vAlign w:val="center"/>
                </w:tcPr>
                <w:p w14:paraId="12EA5F46" w14:textId="231A59F5" w:rsidR="005117BE" w:rsidRPr="005117BE" w:rsidRDefault="005117BE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Gör. Dr. Sedat Kurnaz</w:t>
                  </w:r>
                </w:p>
              </w:tc>
              <w:tc>
                <w:tcPr>
                  <w:tcW w:w="1701" w:type="dxa"/>
                  <w:vAlign w:val="center"/>
                </w:tcPr>
                <w:p w14:paraId="4455BAA6" w14:textId="44F9D67C" w:rsidR="005117BE" w:rsidRPr="005117BE" w:rsidRDefault="005117BE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KÜ-İHT/HIZDES-2024/07</w:t>
                  </w:r>
                </w:p>
              </w:tc>
              <w:tc>
                <w:tcPr>
                  <w:tcW w:w="4271" w:type="dxa"/>
                  <w:vAlign w:val="bottom"/>
                </w:tcPr>
                <w:p w14:paraId="27E65151" w14:textId="3FA62727" w:rsidR="005117BE" w:rsidRPr="005117BE" w:rsidRDefault="005117BE" w:rsidP="00DF09A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Orman Ekosistemlerinde Bakteriyel Enfeksiyonların Erken Teşhisi ve Kontrolü için Bulanıklık Ölçümlerine Dayalı Görüntü İşleme ve Derin Öğrenme Tabanlı Bir Sistem</w:t>
                  </w:r>
                </w:p>
              </w:tc>
              <w:tc>
                <w:tcPr>
                  <w:tcW w:w="2212" w:type="dxa"/>
                  <w:vAlign w:val="center"/>
                </w:tcPr>
                <w:p w14:paraId="49CA5031" w14:textId="2DB01DA3" w:rsidR="005117BE" w:rsidRPr="002D5C89" w:rsidRDefault="00557233" w:rsidP="005572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="005117BE"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5117BE" w14:paraId="70E8E735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4A29F983" w14:textId="3FFB9DF6" w:rsidR="005117BE" w:rsidRPr="002D5C89" w:rsidRDefault="005117BE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971" w:type="dxa"/>
                  <w:vAlign w:val="center"/>
                </w:tcPr>
                <w:p w14:paraId="4755FA52" w14:textId="6438EC11" w:rsidR="005117BE" w:rsidRPr="005117BE" w:rsidRDefault="005117BE" w:rsidP="00DF09A4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Gör. Metin Coşkun</w:t>
                  </w:r>
                </w:p>
              </w:tc>
              <w:tc>
                <w:tcPr>
                  <w:tcW w:w="1701" w:type="dxa"/>
                  <w:vAlign w:val="center"/>
                </w:tcPr>
                <w:p w14:paraId="4870EC90" w14:textId="76C52D67" w:rsidR="005117BE" w:rsidRPr="005117BE" w:rsidRDefault="005117BE" w:rsidP="0055723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KÜ-YATP/2024-01</w:t>
                  </w:r>
                </w:p>
              </w:tc>
              <w:tc>
                <w:tcPr>
                  <w:tcW w:w="4271" w:type="dxa"/>
                  <w:vAlign w:val="bottom"/>
                </w:tcPr>
                <w:p w14:paraId="2F3022CF" w14:textId="056BB179" w:rsidR="005117BE" w:rsidRPr="005117BE" w:rsidRDefault="005117BE" w:rsidP="00DF09A4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Sıcak Mine Yapımı: Bilim ve Sanat Perspektifinden İncelenmesi ve Uygulanması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B43883" w14:textId="62A352F9" w:rsidR="005117BE" w:rsidRDefault="005117BE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5117BE" w14:paraId="34E936DD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1B1824F" w14:textId="32E7AA67" w:rsidR="005117BE" w:rsidRDefault="005117BE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71" w:type="dxa"/>
                  <w:vAlign w:val="center"/>
                </w:tcPr>
                <w:p w14:paraId="41E0FCAC" w14:textId="0F84158C" w:rsidR="005117BE" w:rsidRPr="005117BE" w:rsidRDefault="005117BE" w:rsidP="00DF09A4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Öğr</w:t>
                  </w:r>
                  <w:proofErr w:type="spellEnd"/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 xml:space="preserve">. Üyesi Ali Vasfi </w:t>
                  </w:r>
                  <w:proofErr w:type="spellStart"/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Ağlarcı</w:t>
                  </w:r>
                  <w:proofErr w:type="spellEnd"/>
                </w:p>
              </w:tc>
              <w:tc>
                <w:tcPr>
                  <w:tcW w:w="1701" w:type="dxa"/>
                  <w:vAlign w:val="center"/>
                </w:tcPr>
                <w:p w14:paraId="6F4A2295" w14:textId="593B643D" w:rsidR="005117BE" w:rsidRPr="005117BE" w:rsidRDefault="005117BE" w:rsidP="0055723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KÜ-YATP/2024-07</w:t>
                  </w:r>
                </w:p>
              </w:tc>
              <w:tc>
                <w:tcPr>
                  <w:tcW w:w="4271" w:type="dxa"/>
                  <w:vAlign w:val="bottom"/>
                </w:tcPr>
                <w:p w14:paraId="0A1D8EA4" w14:textId="568163D5" w:rsidR="005117BE" w:rsidRPr="005117BE" w:rsidRDefault="005117BE" w:rsidP="00DF09A4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5117BE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Sınıflandırma Problemlerinde Yapay Sinir Ağları İçin Uygun Gizli Katman ve Düğüm Sayısı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2AF5DB42" w14:textId="772E638F" w:rsidR="005117BE" w:rsidRPr="0069509B" w:rsidRDefault="00557233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</w:t>
                  </w:r>
                  <w:r w:rsidRPr="002D5C8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756695" w14:paraId="132ADF19" w14:textId="77777777" w:rsidTr="00BC02B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5A5693FF" w14:textId="7D9452AD" w:rsidR="00756695" w:rsidRDefault="00756695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71" w:type="dxa"/>
                  <w:vAlign w:val="center"/>
                </w:tcPr>
                <w:p w14:paraId="46787873" w14:textId="365FA967" w:rsidR="00756695" w:rsidRPr="00756695" w:rsidRDefault="00756695" w:rsidP="00DF09A4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Fatih SİVRİKAYA</w:t>
                  </w:r>
                </w:p>
              </w:tc>
              <w:tc>
                <w:tcPr>
                  <w:tcW w:w="1701" w:type="dxa"/>
                  <w:vAlign w:val="center"/>
                </w:tcPr>
                <w:p w14:paraId="16B1B350" w14:textId="6F0C5301" w:rsidR="00756695" w:rsidRPr="005117BE" w:rsidRDefault="00FC0E0B" w:rsidP="00DF09A4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KÜ-BAP01/2021-62</w:t>
                  </w:r>
                </w:p>
              </w:tc>
              <w:tc>
                <w:tcPr>
                  <w:tcW w:w="4271" w:type="dxa"/>
                  <w:vAlign w:val="bottom"/>
                </w:tcPr>
                <w:p w14:paraId="3A38CE3E" w14:textId="50B08270" w:rsidR="00756695" w:rsidRPr="005117BE" w:rsidRDefault="00DF09A4" w:rsidP="00DF09A4">
                  <w:pP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DF09A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İhtisaslaşma Kapsamında Cide Orman İşletme Müdürlüğündeki Defne Rehabilitasyon Sahalarında Envanter ve </w:t>
                  </w:r>
                  <w:proofErr w:type="spellStart"/>
                  <w:r w:rsidRPr="00DF09A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Silvikültürel</w:t>
                  </w:r>
                  <w:proofErr w:type="spellEnd"/>
                  <w:r w:rsidRPr="00DF09A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Müdahale Yöntemlerinin Belirlenmesi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04CF39F" w14:textId="593C3FEC" w:rsidR="00756695" w:rsidRPr="0069509B" w:rsidRDefault="00557233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742A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0860D2" w14:paraId="18E183D4" w14:textId="77777777" w:rsidTr="00BE2D20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7C275B6" w14:textId="15A7492C" w:rsidR="000860D2" w:rsidRDefault="005117BE" w:rsidP="00BC02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71" w:type="dxa"/>
                  <w:vAlign w:val="center"/>
                </w:tcPr>
                <w:p w14:paraId="4A2A6A8F" w14:textId="4B5180C6" w:rsidR="000860D2" w:rsidRPr="00630818" w:rsidRDefault="00734010" w:rsidP="00DF09A4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</w:t>
                  </w:r>
                  <w:r w:rsidR="00216DB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Gökçe Didar DEĞERMENCİ</w:t>
                  </w:r>
                </w:p>
              </w:tc>
              <w:tc>
                <w:tcPr>
                  <w:tcW w:w="1701" w:type="dxa"/>
                  <w:vAlign w:val="center"/>
                </w:tcPr>
                <w:p w14:paraId="5846C691" w14:textId="39D8FBF7" w:rsidR="000860D2" w:rsidRPr="00630818" w:rsidRDefault="00BE2D20" w:rsidP="00BE2D20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</w:t>
                  </w:r>
                  <w:r w:rsidR="00E9145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BAP01/2021-39</w:t>
                  </w:r>
                </w:p>
              </w:tc>
              <w:tc>
                <w:tcPr>
                  <w:tcW w:w="4271" w:type="dxa"/>
                  <w:vAlign w:val="bottom"/>
                </w:tcPr>
                <w:p w14:paraId="2E3C819E" w14:textId="18ECBA7A" w:rsidR="000860D2" w:rsidRPr="009F7486" w:rsidRDefault="009F7486" w:rsidP="00DF09A4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Tarımsal atıktan </w:t>
                  </w:r>
                  <w:proofErr w:type="spellStart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Hidrotermal</w:t>
                  </w:r>
                  <w:proofErr w:type="spellEnd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Karbonizasyon Yöntemi ile </w:t>
                  </w:r>
                  <w:proofErr w:type="spellStart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Biyokömür</w:t>
                  </w:r>
                  <w:proofErr w:type="spellEnd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Sentezlenmesi ve </w:t>
                  </w:r>
                  <w:proofErr w:type="spellStart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Persülfat</w:t>
                  </w:r>
                  <w:proofErr w:type="spellEnd"/>
                  <w:r w:rsidRPr="009F748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Aktivasyonunda Kullanımının Araştırılması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245552D" w14:textId="776D2AC1" w:rsidR="000860D2" w:rsidRPr="0069509B" w:rsidRDefault="00557233" w:rsidP="0055723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742A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0E2BAB4E" w14:textId="3C578B21" w:rsidR="000D40FC" w:rsidRDefault="000D40FC" w:rsidP="00DF09A4">
            <w:pPr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D7DF11E" w14:textId="77777777" w:rsidR="002E2DEA" w:rsidRDefault="002E2DEA" w:rsidP="002B342C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5D347E0" w14:textId="77777777" w:rsidR="00F94039" w:rsidRDefault="00F94039" w:rsidP="002B342C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7410C572" w14:textId="77777777" w:rsidR="00F94039" w:rsidRDefault="00F94039" w:rsidP="002B342C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8619D70" w14:textId="77777777" w:rsidR="00F94039" w:rsidRDefault="00F94039" w:rsidP="002B342C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8C16AAA" w14:textId="77777777" w:rsidR="007547FC" w:rsidRDefault="007547FC" w:rsidP="007547FC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5D41446" w14:textId="428C3B08" w:rsidR="00F6115D" w:rsidRPr="006358F5" w:rsidRDefault="007547FC" w:rsidP="007547FC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KOMİSYON KARARLARI</w:t>
            </w:r>
          </w:p>
          <w:p w14:paraId="7C489A0B" w14:textId="77777777" w:rsidR="008D20CA" w:rsidRPr="006358F5" w:rsidRDefault="008D20CA" w:rsidP="00DF09A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25</w:t>
            </w:r>
          </w:p>
          <w:p w14:paraId="084A96DA" w14:textId="77777777" w:rsidR="008D20CA" w:rsidRPr="008A61E5" w:rsidRDefault="008D20CA" w:rsidP="00DF09A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26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78BDD08" w14:textId="4764AA70" w:rsidR="00F94039" w:rsidRDefault="008D20CA" w:rsidP="00DF09A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26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Aralık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Cuma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4CC45D1F" w14:textId="77777777" w:rsidR="00F94039" w:rsidRDefault="00F94039" w:rsidP="008576AB">
            <w:pPr>
              <w:pStyle w:val="AralkYok"/>
            </w:pPr>
            <w:r w:rsidRPr="008576AB">
              <w:rPr>
                <w:rFonts w:ascii="Times New Roman" w:hAnsi="Times New Roman" w:cs="Times New Roman"/>
                <w:b/>
                <w:u w:val="single"/>
              </w:rPr>
              <w:t>KARAR NO: 2025/125.03</w:t>
            </w:r>
            <w:r w:rsidRPr="008576AB">
              <w:rPr>
                <w:rFonts w:ascii="Times New Roman" w:hAnsi="Times New Roman" w:cs="Times New Roman"/>
                <w:b/>
              </w:rPr>
              <w:t>:</w:t>
            </w:r>
            <w:r>
              <w:rPr>
                <w:b/>
              </w:rPr>
              <w:t xml:space="preserve"> </w:t>
            </w:r>
            <w:r w:rsidRPr="008576AB">
              <w:rPr>
                <w:rFonts w:ascii="Times New Roman" w:hAnsi="Times New Roman" w:cs="Times New Roman"/>
              </w:rPr>
              <w:t>Aşağıda tabloda belirtilen HIZDES projelerinin olumlu olarak kapatılmasına komisyonumuzca uygun görülmüştür.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2410"/>
              <w:gridCol w:w="2410"/>
              <w:gridCol w:w="5252"/>
            </w:tblGrid>
            <w:tr w:rsidR="00A26744" w14:paraId="1A864D85" w14:textId="77777777" w:rsidTr="00407EEB">
              <w:trPr>
                <w:trHeight w:val="453"/>
              </w:trPr>
              <w:tc>
                <w:tcPr>
                  <w:tcW w:w="880" w:type="dxa"/>
                  <w:shd w:val="clear" w:color="auto" w:fill="F4B083" w:themeFill="accent2" w:themeFillTint="99"/>
                  <w:vAlign w:val="center"/>
                </w:tcPr>
                <w:p w14:paraId="522BEF1F" w14:textId="3BDB1E2D" w:rsidR="00A26744" w:rsidRDefault="00A26744" w:rsidP="00A10F0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Sıra No</w:t>
                  </w:r>
                </w:p>
              </w:tc>
              <w:tc>
                <w:tcPr>
                  <w:tcW w:w="2410" w:type="dxa"/>
                  <w:shd w:val="clear" w:color="auto" w:fill="F4B083" w:themeFill="accent2" w:themeFillTint="99"/>
                  <w:vAlign w:val="center"/>
                </w:tcPr>
                <w:p w14:paraId="7A81491B" w14:textId="602180CF" w:rsidR="00A26744" w:rsidRDefault="00A26744" w:rsidP="00A10F0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2410" w:type="dxa"/>
                  <w:shd w:val="clear" w:color="auto" w:fill="F4B083" w:themeFill="accent2" w:themeFillTint="99"/>
                  <w:vAlign w:val="center"/>
                </w:tcPr>
                <w:p w14:paraId="4CDE90A3" w14:textId="00576496" w:rsidR="00A26744" w:rsidRDefault="00A26744" w:rsidP="00A10F0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No</w:t>
                  </w:r>
                </w:p>
              </w:tc>
              <w:tc>
                <w:tcPr>
                  <w:tcW w:w="5252" w:type="dxa"/>
                  <w:shd w:val="clear" w:color="auto" w:fill="F4B083" w:themeFill="accent2" w:themeFillTint="99"/>
                  <w:vAlign w:val="center"/>
                </w:tcPr>
                <w:p w14:paraId="115F9290" w14:textId="33BA8ABC" w:rsidR="00A26744" w:rsidRDefault="00A26744" w:rsidP="00A10F0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 w:themeColor="text1"/>
                      <w:lang w:eastAsia="tr-TR"/>
                    </w:rPr>
                  </w:pPr>
                  <w:r w:rsidRPr="007349C0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Proje Ad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0"/>
                      <w:szCs w:val="20"/>
                      <w:lang w:eastAsia="tr-TR"/>
                    </w:rPr>
                    <w:t>ı</w:t>
                  </w:r>
                </w:p>
              </w:tc>
            </w:tr>
            <w:tr w:rsidR="00F94039" w14:paraId="524D1F7F" w14:textId="77777777" w:rsidTr="00407EEB">
              <w:tc>
                <w:tcPr>
                  <w:tcW w:w="880" w:type="dxa"/>
                  <w:vAlign w:val="center"/>
                </w:tcPr>
                <w:p w14:paraId="2D58AB6D" w14:textId="325FEA05" w:rsidR="00F94039" w:rsidRPr="008576AB" w:rsidRDefault="00294BE1" w:rsidP="00294BE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3DB552B5" w14:textId="574158C1" w:rsidR="00F94039" w:rsidRPr="008576AB" w:rsidRDefault="007C1A4C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Doç. Dr. Mehmet Akkaş</w:t>
                  </w:r>
                </w:p>
              </w:tc>
              <w:tc>
                <w:tcPr>
                  <w:tcW w:w="2410" w:type="dxa"/>
                </w:tcPr>
                <w:p w14:paraId="7032C8FC" w14:textId="5C17BA14" w:rsidR="00F94039" w:rsidRPr="008576AB" w:rsidRDefault="00037901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KÜ-HIZDES/2023-2/33</w:t>
                  </w:r>
                </w:p>
              </w:tc>
              <w:tc>
                <w:tcPr>
                  <w:tcW w:w="5252" w:type="dxa"/>
                </w:tcPr>
                <w:p w14:paraId="67556694" w14:textId="37EBBEE2" w:rsidR="00F94039" w:rsidRPr="008576AB" w:rsidRDefault="00625AC0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Toz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Metalurjisi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Yöntemi ile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CuNiSi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Kompozitlerin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Üretilebilirliğinin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Araştırılması</w:t>
                  </w:r>
                </w:p>
              </w:tc>
            </w:tr>
            <w:tr w:rsidR="00F94039" w14:paraId="77F1B30A" w14:textId="77777777" w:rsidTr="00407EEB">
              <w:trPr>
                <w:trHeight w:val="408"/>
              </w:trPr>
              <w:tc>
                <w:tcPr>
                  <w:tcW w:w="880" w:type="dxa"/>
                  <w:vAlign w:val="center"/>
                </w:tcPr>
                <w:p w14:paraId="73BE1BE8" w14:textId="24A1821B" w:rsidR="00F94039" w:rsidRPr="008576AB" w:rsidRDefault="00294BE1" w:rsidP="00407EE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14:paraId="5F418C24" w14:textId="23820D28" w:rsidR="00F94039" w:rsidRPr="008576AB" w:rsidRDefault="007C1A4C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Prof. Dr. Naci Tüzemen</w:t>
                  </w:r>
                </w:p>
              </w:tc>
              <w:tc>
                <w:tcPr>
                  <w:tcW w:w="2410" w:type="dxa"/>
                  <w:vAlign w:val="center"/>
                </w:tcPr>
                <w:p w14:paraId="70AA1A77" w14:textId="52E3A0DB" w:rsidR="00F94039" w:rsidRPr="008576AB" w:rsidRDefault="00037901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KÜ-HIZDES/2023-32</w:t>
                  </w:r>
                </w:p>
              </w:tc>
              <w:tc>
                <w:tcPr>
                  <w:tcW w:w="5252" w:type="dxa"/>
                  <w:vAlign w:val="center"/>
                </w:tcPr>
                <w:p w14:paraId="48C63BD2" w14:textId="32519D9C" w:rsidR="00F94039" w:rsidRPr="008576AB" w:rsidRDefault="00625AC0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Kestane kaynaklı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propolislerde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orijin tespiti</w:t>
                  </w:r>
                </w:p>
              </w:tc>
            </w:tr>
            <w:tr w:rsidR="00F94039" w14:paraId="72ED7A8C" w14:textId="77777777" w:rsidTr="00407EEB">
              <w:tc>
                <w:tcPr>
                  <w:tcW w:w="880" w:type="dxa"/>
                  <w:vAlign w:val="center"/>
                </w:tcPr>
                <w:p w14:paraId="0E6E78FA" w14:textId="630919CD" w:rsidR="00F94039" w:rsidRPr="008576AB" w:rsidRDefault="00294BE1" w:rsidP="00294BE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3</w:t>
                  </w:r>
                </w:p>
              </w:tc>
              <w:tc>
                <w:tcPr>
                  <w:tcW w:w="2410" w:type="dxa"/>
                  <w:vAlign w:val="center"/>
                </w:tcPr>
                <w:p w14:paraId="3F23C97D" w14:textId="161C1E18" w:rsidR="00F94039" w:rsidRPr="008576AB" w:rsidRDefault="003B0C36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Prof. Dr. Naci Tüzemen</w:t>
                  </w:r>
                </w:p>
              </w:tc>
              <w:tc>
                <w:tcPr>
                  <w:tcW w:w="2410" w:type="dxa"/>
                  <w:vAlign w:val="center"/>
                </w:tcPr>
                <w:p w14:paraId="5AF5A2DD" w14:textId="0C4743FC" w:rsidR="00F94039" w:rsidRPr="008576AB" w:rsidRDefault="00A10F00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KÜ-HIZDES/2023-2/45</w:t>
                  </w:r>
                </w:p>
              </w:tc>
              <w:tc>
                <w:tcPr>
                  <w:tcW w:w="5252" w:type="dxa"/>
                </w:tcPr>
                <w:p w14:paraId="1C75EC0D" w14:textId="4B0CBF68" w:rsidR="00F94039" w:rsidRPr="008576AB" w:rsidRDefault="00407EEB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Bazı Mono ve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Polifloral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Balların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Fenolik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Madde Kompozisyonu ve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Biyoaktiviteleri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Açısından Karşılaştırılması</w:t>
                  </w:r>
                </w:p>
              </w:tc>
            </w:tr>
            <w:tr w:rsidR="00F628A8" w14:paraId="673518B0" w14:textId="77777777" w:rsidTr="00407EEB">
              <w:tc>
                <w:tcPr>
                  <w:tcW w:w="880" w:type="dxa"/>
                  <w:vAlign w:val="center"/>
                </w:tcPr>
                <w:p w14:paraId="0C0153EA" w14:textId="16231A28" w:rsidR="00F628A8" w:rsidRPr="008576AB" w:rsidRDefault="006245CC" w:rsidP="00294BE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4</w:t>
                  </w:r>
                </w:p>
              </w:tc>
              <w:tc>
                <w:tcPr>
                  <w:tcW w:w="2410" w:type="dxa"/>
                  <w:vAlign w:val="center"/>
                </w:tcPr>
                <w:p w14:paraId="29FCF2C1" w14:textId="29C514F3" w:rsidR="00F628A8" w:rsidRPr="008576AB" w:rsidRDefault="00F628A8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Öğr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. Gör. Dr. Ümit Zeybek</w:t>
                  </w:r>
                </w:p>
              </w:tc>
              <w:tc>
                <w:tcPr>
                  <w:tcW w:w="2410" w:type="dxa"/>
                  <w:vAlign w:val="center"/>
                </w:tcPr>
                <w:p w14:paraId="67F9992C" w14:textId="591EF77E" w:rsidR="00F628A8" w:rsidRPr="008576AB" w:rsidRDefault="00F628A8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KÜ-HIZDES/2023-2/10</w:t>
                  </w:r>
                </w:p>
              </w:tc>
              <w:tc>
                <w:tcPr>
                  <w:tcW w:w="5252" w:type="dxa"/>
                </w:tcPr>
                <w:p w14:paraId="6D761CA0" w14:textId="72DB6BA6" w:rsidR="00F628A8" w:rsidRPr="008576AB" w:rsidRDefault="006245CC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Zr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ilave edilmiş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NiTi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şekil hafızalı alaşımların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mikroyapı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özelliklerinin incelenmesi</w:t>
                  </w:r>
                </w:p>
              </w:tc>
            </w:tr>
            <w:tr w:rsidR="00F628A8" w14:paraId="3A13E361" w14:textId="77777777" w:rsidTr="00407EEB">
              <w:tc>
                <w:tcPr>
                  <w:tcW w:w="880" w:type="dxa"/>
                  <w:vAlign w:val="center"/>
                </w:tcPr>
                <w:p w14:paraId="14A529BE" w14:textId="4A4E3C18" w:rsidR="00F628A8" w:rsidRPr="008576AB" w:rsidRDefault="006245CC" w:rsidP="00294BE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5</w:t>
                  </w:r>
                </w:p>
              </w:tc>
              <w:tc>
                <w:tcPr>
                  <w:tcW w:w="2410" w:type="dxa"/>
                  <w:vAlign w:val="center"/>
                </w:tcPr>
                <w:p w14:paraId="1F3F2941" w14:textId="5C61A590" w:rsidR="00F628A8" w:rsidRPr="008576AB" w:rsidRDefault="006245CC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Doç. Dr. Hüseyin Serkan Erol</w:t>
                  </w:r>
                </w:p>
              </w:tc>
              <w:tc>
                <w:tcPr>
                  <w:tcW w:w="2410" w:type="dxa"/>
                  <w:vAlign w:val="center"/>
                </w:tcPr>
                <w:p w14:paraId="551E642D" w14:textId="208FD809" w:rsidR="00F628A8" w:rsidRPr="008576AB" w:rsidRDefault="00493AF7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KÜ-HIZDES/2023-42</w:t>
                  </w:r>
                </w:p>
              </w:tc>
              <w:tc>
                <w:tcPr>
                  <w:tcW w:w="5252" w:type="dxa"/>
                </w:tcPr>
                <w:p w14:paraId="09F5E9B8" w14:textId="3540FBBB" w:rsidR="00F628A8" w:rsidRPr="008576AB" w:rsidRDefault="00493AF7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Farklı oranlarda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deodolize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distilat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ilave edilmiş balık yağının termal </w:t>
                  </w:r>
                  <w:proofErr w:type="spellStart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oksidasyon</w:t>
                  </w:r>
                  <w:proofErr w:type="spellEnd"/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 xml:space="preserve"> uygulamasıyla yağ asidi profilinde meydana gelen değişimlerin belirlenmesi</w:t>
                  </w:r>
                </w:p>
              </w:tc>
            </w:tr>
            <w:tr w:rsidR="00F628A8" w14:paraId="567C1723" w14:textId="77777777" w:rsidTr="00407EEB">
              <w:tc>
                <w:tcPr>
                  <w:tcW w:w="880" w:type="dxa"/>
                  <w:vAlign w:val="center"/>
                </w:tcPr>
                <w:p w14:paraId="0444AEB8" w14:textId="36644082" w:rsidR="00F628A8" w:rsidRPr="008576AB" w:rsidRDefault="006245CC" w:rsidP="00294BE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tr-TR"/>
                    </w:rPr>
                    <w:t>6</w:t>
                  </w:r>
                </w:p>
              </w:tc>
              <w:tc>
                <w:tcPr>
                  <w:tcW w:w="2410" w:type="dxa"/>
                  <w:vAlign w:val="center"/>
                </w:tcPr>
                <w:p w14:paraId="59EF6FBB" w14:textId="380D434B" w:rsidR="00F628A8" w:rsidRPr="008576AB" w:rsidRDefault="006245CC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Doç. Dr. Hüseyin Serkan Erol</w:t>
                  </w:r>
                </w:p>
              </w:tc>
              <w:tc>
                <w:tcPr>
                  <w:tcW w:w="2410" w:type="dxa"/>
                  <w:vAlign w:val="center"/>
                </w:tcPr>
                <w:p w14:paraId="519E3D30" w14:textId="037E4476" w:rsidR="00F628A8" w:rsidRPr="008576AB" w:rsidRDefault="00493AF7" w:rsidP="00407EEB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KÜ-HIZDES/2023-2/26</w:t>
                  </w:r>
                </w:p>
              </w:tc>
              <w:tc>
                <w:tcPr>
                  <w:tcW w:w="5252" w:type="dxa"/>
                </w:tcPr>
                <w:p w14:paraId="3E9E35A0" w14:textId="233E1A9D" w:rsidR="00F628A8" w:rsidRPr="008576AB" w:rsidRDefault="008576AB" w:rsidP="00DF09A4">
                  <w:pPr>
                    <w:pStyle w:val="AralkYok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</w:pPr>
                  <w:r w:rsidRPr="008576AB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  <w:lang w:eastAsia="tr-TR"/>
                    </w:rPr>
                    <w:t>Çiftlik hayvanları yemlerinde kullanılan ham yağların yağ asidi ve mineral içeriklerinin belirlenmesi</w:t>
                  </w:r>
                </w:p>
              </w:tc>
            </w:tr>
          </w:tbl>
          <w:p w14:paraId="29482DF0" w14:textId="77777777" w:rsidR="00407EEB" w:rsidRDefault="00407EEB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4AF47C39" w:rsidR="00E15BC4" w:rsidRPr="006358F5" w:rsidRDefault="00E15BC4" w:rsidP="008576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2963E" w14:textId="77777777" w:rsidR="000B378D" w:rsidRDefault="000B378D" w:rsidP="0049208A">
      <w:pPr>
        <w:spacing w:after="0" w:line="240" w:lineRule="auto"/>
      </w:pPr>
      <w:r>
        <w:separator/>
      </w:r>
    </w:p>
  </w:endnote>
  <w:endnote w:type="continuationSeparator" w:id="0">
    <w:p w14:paraId="4602E92A" w14:textId="77777777" w:rsidR="000B378D" w:rsidRDefault="000B378D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7AFA1" w14:textId="77777777" w:rsidR="000B378D" w:rsidRDefault="000B378D" w:rsidP="0049208A">
      <w:pPr>
        <w:spacing w:after="0" w:line="240" w:lineRule="auto"/>
      </w:pPr>
      <w:r>
        <w:separator/>
      </w:r>
    </w:p>
  </w:footnote>
  <w:footnote w:type="continuationSeparator" w:id="0">
    <w:p w14:paraId="04EF2910" w14:textId="77777777" w:rsidR="000B378D" w:rsidRDefault="000B378D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8576AB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8576AB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8576AB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6614"/>
    <w:rsid w:val="00037901"/>
    <w:rsid w:val="00040975"/>
    <w:rsid w:val="00043250"/>
    <w:rsid w:val="000438C0"/>
    <w:rsid w:val="00045CB5"/>
    <w:rsid w:val="0005081C"/>
    <w:rsid w:val="000522D4"/>
    <w:rsid w:val="000605A7"/>
    <w:rsid w:val="00070A17"/>
    <w:rsid w:val="00077D64"/>
    <w:rsid w:val="00084BE3"/>
    <w:rsid w:val="000860D2"/>
    <w:rsid w:val="00097AED"/>
    <w:rsid w:val="000A1478"/>
    <w:rsid w:val="000A354F"/>
    <w:rsid w:val="000A413C"/>
    <w:rsid w:val="000A5495"/>
    <w:rsid w:val="000A63A3"/>
    <w:rsid w:val="000B378D"/>
    <w:rsid w:val="000C12B0"/>
    <w:rsid w:val="000C7E7E"/>
    <w:rsid w:val="000D40FC"/>
    <w:rsid w:val="000E4358"/>
    <w:rsid w:val="00105568"/>
    <w:rsid w:val="00105E40"/>
    <w:rsid w:val="00111B7F"/>
    <w:rsid w:val="001208F9"/>
    <w:rsid w:val="00124875"/>
    <w:rsid w:val="00134176"/>
    <w:rsid w:val="001405CE"/>
    <w:rsid w:val="00144A3A"/>
    <w:rsid w:val="0014555E"/>
    <w:rsid w:val="0014750F"/>
    <w:rsid w:val="001636BA"/>
    <w:rsid w:val="00163F1E"/>
    <w:rsid w:val="0016754E"/>
    <w:rsid w:val="0019097F"/>
    <w:rsid w:val="00190F39"/>
    <w:rsid w:val="00196716"/>
    <w:rsid w:val="00196CB2"/>
    <w:rsid w:val="001D51E6"/>
    <w:rsid w:val="00201170"/>
    <w:rsid w:val="002064AB"/>
    <w:rsid w:val="00211143"/>
    <w:rsid w:val="00213927"/>
    <w:rsid w:val="00216DB7"/>
    <w:rsid w:val="00216FD8"/>
    <w:rsid w:val="002208F3"/>
    <w:rsid w:val="0024113B"/>
    <w:rsid w:val="0025203D"/>
    <w:rsid w:val="00257775"/>
    <w:rsid w:val="00262017"/>
    <w:rsid w:val="00274809"/>
    <w:rsid w:val="00275CBD"/>
    <w:rsid w:val="002877AC"/>
    <w:rsid w:val="002933FB"/>
    <w:rsid w:val="00294BE1"/>
    <w:rsid w:val="002A5881"/>
    <w:rsid w:val="002B0E0A"/>
    <w:rsid w:val="002B342C"/>
    <w:rsid w:val="002B4882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30065C"/>
    <w:rsid w:val="00304487"/>
    <w:rsid w:val="00307DC3"/>
    <w:rsid w:val="00340693"/>
    <w:rsid w:val="00340DEA"/>
    <w:rsid w:val="003528F9"/>
    <w:rsid w:val="00352C22"/>
    <w:rsid w:val="00353A57"/>
    <w:rsid w:val="003569DC"/>
    <w:rsid w:val="0036108C"/>
    <w:rsid w:val="00361364"/>
    <w:rsid w:val="003631CE"/>
    <w:rsid w:val="00366A0D"/>
    <w:rsid w:val="003674B5"/>
    <w:rsid w:val="0037113A"/>
    <w:rsid w:val="003718B4"/>
    <w:rsid w:val="0037492F"/>
    <w:rsid w:val="00374A7B"/>
    <w:rsid w:val="00375CF9"/>
    <w:rsid w:val="00393D72"/>
    <w:rsid w:val="003A095F"/>
    <w:rsid w:val="003A1F66"/>
    <w:rsid w:val="003A49DA"/>
    <w:rsid w:val="003B0C36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536D0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2BB2"/>
    <w:rsid w:val="004E7AD5"/>
    <w:rsid w:val="004F6C73"/>
    <w:rsid w:val="00502042"/>
    <w:rsid w:val="0050213B"/>
    <w:rsid w:val="005024C7"/>
    <w:rsid w:val="00507AF8"/>
    <w:rsid w:val="005117BE"/>
    <w:rsid w:val="00516726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7233"/>
    <w:rsid w:val="00560937"/>
    <w:rsid w:val="00561917"/>
    <w:rsid w:val="00563A7C"/>
    <w:rsid w:val="0056591A"/>
    <w:rsid w:val="00570995"/>
    <w:rsid w:val="00577C6D"/>
    <w:rsid w:val="00585A7A"/>
    <w:rsid w:val="0059220B"/>
    <w:rsid w:val="005A0182"/>
    <w:rsid w:val="005A026D"/>
    <w:rsid w:val="005B0512"/>
    <w:rsid w:val="005B3573"/>
    <w:rsid w:val="005B6A67"/>
    <w:rsid w:val="005B7F56"/>
    <w:rsid w:val="005C472E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591E"/>
    <w:rsid w:val="00665C40"/>
    <w:rsid w:val="00676192"/>
    <w:rsid w:val="00682D5E"/>
    <w:rsid w:val="006830F4"/>
    <w:rsid w:val="00685ADE"/>
    <w:rsid w:val="0069345E"/>
    <w:rsid w:val="0069509B"/>
    <w:rsid w:val="00696DC8"/>
    <w:rsid w:val="006A6951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20842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3B0D"/>
    <w:rsid w:val="00754602"/>
    <w:rsid w:val="007547FC"/>
    <w:rsid w:val="00754A71"/>
    <w:rsid w:val="00754C4A"/>
    <w:rsid w:val="00756695"/>
    <w:rsid w:val="00756CF0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45C4"/>
    <w:rsid w:val="007B4A8A"/>
    <w:rsid w:val="007C1A4C"/>
    <w:rsid w:val="007C4162"/>
    <w:rsid w:val="007D2AD0"/>
    <w:rsid w:val="007E033B"/>
    <w:rsid w:val="007E5449"/>
    <w:rsid w:val="00806548"/>
    <w:rsid w:val="008111E2"/>
    <w:rsid w:val="008167BF"/>
    <w:rsid w:val="00816E70"/>
    <w:rsid w:val="00835D71"/>
    <w:rsid w:val="008462C5"/>
    <w:rsid w:val="00846371"/>
    <w:rsid w:val="00851101"/>
    <w:rsid w:val="0085668E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B0820"/>
    <w:rsid w:val="008B6A74"/>
    <w:rsid w:val="008D20CA"/>
    <w:rsid w:val="008D4C38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4C51"/>
    <w:rsid w:val="009479B1"/>
    <w:rsid w:val="009578BA"/>
    <w:rsid w:val="00957C99"/>
    <w:rsid w:val="00963C85"/>
    <w:rsid w:val="00964FF7"/>
    <w:rsid w:val="00967438"/>
    <w:rsid w:val="00975B3D"/>
    <w:rsid w:val="0098203C"/>
    <w:rsid w:val="009848F9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4DD0"/>
    <w:rsid w:val="00A14F1C"/>
    <w:rsid w:val="00A2000A"/>
    <w:rsid w:val="00A26744"/>
    <w:rsid w:val="00A51294"/>
    <w:rsid w:val="00A53A57"/>
    <w:rsid w:val="00A6198F"/>
    <w:rsid w:val="00A67D0F"/>
    <w:rsid w:val="00A77384"/>
    <w:rsid w:val="00A776FC"/>
    <w:rsid w:val="00A83602"/>
    <w:rsid w:val="00A871F2"/>
    <w:rsid w:val="00A94E56"/>
    <w:rsid w:val="00A9508E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32839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6C59"/>
    <w:rsid w:val="00B76F45"/>
    <w:rsid w:val="00B8187A"/>
    <w:rsid w:val="00B84769"/>
    <w:rsid w:val="00B85370"/>
    <w:rsid w:val="00B853F9"/>
    <w:rsid w:val="00B91E06"/>
    <w:rsid w:val="00BA1EBE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402B"/>
    <w:rsid w:val="00BD51FE"/>
    <w:rsid w:val="00BD6708"/>
    <w:rsid w:val="00BE0B72"/>
    <w:rsid w:val="00BE2D20"/>
    <w:rsid w:val="00BE444D"/>
    <w:rsid w:val="00BE7328"/>
    <w:rsid w:val="00BF2860"/>
    <w:rsid w:val="00BF307F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742A2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13F1"/>
    <w:rsid w:val="00CC25BB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46C3"/>
    <w:rsid w:val="00D47F16"/>
    <w:rsid w:val="00D53434"/>
    <w:rsid w:val="00D53A56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7516"/>
    <w:rsid w:val="00DA0792"/>
    <w:rsid w:val="00DA6003"/>
    <w:rsid w:val="00DA611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443B"/>
    <w:rsid w:val="00E44B13"/>
    <w:rsid w:val="00E5491A"/>
    <w:rsid w:val="00E54B08"/>
    <w:rsid w:val="00E63C29"/>
    <w:rsid w:val="00E63C3D"/>
    <w:rsid w:val="00E7766F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D11F7"/>
    <w:rsid w:val="00EE1E8E"/>
    <w:rsid w:val="00EE3380"/>
    <w:rsid w:val="00EE4628"/>
    <w:rsid w:val="00EF3F87"/>
    <w:rsid w:val="00F13903"/>
    <w:rsid w:val="00F14D9A"/>
    <w:rsid w:val="00F170EB"/>
    <w:rsid w:val="00F21DF1"/>
    <w:rsid w:val="00F32E18"/>
    <w:rsid w:val="00F35AB5"/>
    <w:rsid w:val="00F36B90"/>
    <w:rsid w:val="00F52865"/>
    <w:rsid w:val="00F52D01"/>
    <w:rsid w:val="00F53087"/>
    <w:rsid w:val="00F6115D"/>
    <w:rsid w:val="00F628A8"/>
    <w:rsid w:val="00F63B7D"/>
    <w:rsid w:val="00F71C9A"/>
    <w:rsid w:val="00F75E0C"/>
    <w:rsid w:val="00F81E28"/>
    <w:rsid w:val="00F84E5A"/>
    <w:rsid w:val="00F866B0"/>
    <w:rsid w:val="00F87FE5"/>
    <w:rsid w:val="00F94039"/>
    <w:rsid w:val="00FB321A"/>
    <w:rsid w:val="00FB3852"/>
    <w:rsid w:val="00FC0E0B"/>
    <w:rsid w:val="00FD4E16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60</cp:revision>
  <cp:lastPrinted>2025-12-26T12:47:00Z</cp:lastPrinted>
  <dcterms:created xsi:type="dcterms:W3CDTF">2025-12-26T11:47:00Z</dcterms:created>
  <dcterms:modified xsi:type="dcterms:W3CDTF">2026-01-06T06:35:00Z</dcterms:modified>
</cp:coreProperties>
</file>