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C56641" w:rsidP="00E820CA">
      <w:pPr>
        <w:keepNext/>
        <w:spacing w:line="360" w:lineRule="auto"/>
        <w:jc w:val="both"/>
        <w:outlineLvl w:val="1"/>
        <w:rPr>
          <w:b/>
          <w:szCs w:val="20"/>
        </w:rPr>
      </w:pPr>
      <w:r>
        <w:rPr>
          <w:b/>
          <w:szCs w:val="20"/>
        </w:rPr>
        <w:t>Toplantı Sayısı</w:t>
      </w:r>
      <w:r>
        <w:rPr>
          <w:b/>
          <w:szCs w:val="20"/>
        </w:rPr>
        <w:tab/>
        <w:t>: 2016 / 23</w:t>
      </w:r>
    </w:p>
    <w:p w:rsidR="00E820CA" w:rsidRPr="00E820CA" w:rsidRDefault="00C56641" w:rsidP="00E820CA">
      <w:pPr>
        <w:spacing w:line="360" w:lineRule="auto"/>
        <w:jc w:val="both"/>
        <w:rPr>
          <w:b/>
        </w:rPr>
      </w:pPr>
      <w:r>
        <w:rPr>
          <w:b/>
        </w:rPr>
        <w:t xml:space="preserve">Toplantı Tarihi </w:t>
      </w:r>
      <w:r>
        <w:rPr>
          <w:b/>
        </w:rPr>
        <w:tab/>
        <w:t>:10.03</w:t>
      </w:r>
      <w:r w:rsidR="00C841E0">
        <w:rPr>
          <w:b/>
        </w:rPr>
        <w:t>.2016</w:t>
      </w:r>
    </w:p>
    <w:p w:rsidR="00E820CA" w:rsidRPr="00E820CA" w:rsidRDefault="00E820CA" w:rsidP="00E820CA">
      <w:pPr>
        <w:spacing w:line="360" w:lineRule="auto"/>
        <w:jc w:val="both"/>
      </w:pP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C56641">
        <w:rPr>
          <w:b/>
        </w:rPr>
        <w:t>10 Mart</w:t>
      </w:r>
      <w:r w:rsidR="00D7361E">
        <w:rPr>
          <w:b/>
        </w:rPr>
        <w:t xml:space="preserve"> </w:t>
      </w:r>
      <w:r w:rsidR="00E54B5D">
        <w:rPr>
          <w:b/>
        </w:rPr>
        <w:t>201</w:t>
      </w:r>
      <w:r w:rsidR="00C841E0">
        <w:rPr>
          <w:b/>
        </w:rPr>
        <w:t>6</w:t>
      </w:r>
      <w:r w:rsidR="00C56641">
        <w:t xml:space="preserve"> Perşembe</w:t>
      </w:r>
      <w:r w:rsidRPr="00E820CA">
        <w:t xml:space="preserve"> günü saat </w:t>
      </w:r>
      <w:proofErr w:type="gramStart"/>
      <w:r w:rsidR="00CA3F0C">
        <w:rPr>
          <w:b/>
        </w:rPr>
        <w:t>14</w:t>
      </w:r>
      <w:r w:rsidRPr="00E820CA">
        <w:rPr>
          <w:b/>
        </w:rPr>
        <w:t>:</w:t>
      </w:r>
      <w:r w:rsidR="00C841E0">
        <w:rPr>
          <w:b/>
          <w:u w:val="single"/>
          <w:vertAlign w:val="superscript"/>
        </w:rPr>
        <w:t>0</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FE2618" w:rsidRDefault="002F4FE6" w:rsidP="005B4254">
      <w:pPr>
        <w:jc w:val="both"/>
      </w:pPr>
      <w:r>
        <w:rPr>
          <w:b/>
          <w:u w:val="single"/>
        </w:rPr>
        <w:t xml:space="preserve">KARAR </w:t>
      </w:r>
      <w:proofErr w:type="gramStart"/>
      <w:r w:rsidR="00C56641">
        <w:rPr>
          <w:b/>
          <w:u w:val="single"/>
        </w:rPr>
        <w:t>NO :2016</w:t>
      </w:r>
      <w:proofErr w:type="gramEnd"/>
      <w:r w:rsidR="00C56641">
        <w:rPr>
          <w:b/>
          <w:u w:val="single"/>
        </w:rPr>
        <w:t>/23</w:t>
      </w:r>
      <w:r w:rsidR="00E820CA" w:rsidRPr="00E820CA">
        <w:rPr>
          <w:b/>
          <w:u w:val="single"/>
        </w:rPr>
        <w:t>.01:</w:t>
      </w:r>
      <w:r w:rsidR="00253240" w:rsidRPr="00E820CA">
        <w:t xml:space="preserve"> </w:t>
      </w:r>
      <w:r w:rsidR="006911DF">
        <w:rPr>
          <w:b/>
        </w:rPr>
        <w:t>KÜBAP-01/2014</w:t>
      </w:r>
      <w:r w:rsidR="00C841E0" w:rsidRPr="00C841E0">
        <w:rPr>
          <w:b/>
        </w:rPr>
        <w:t>-20</w:t>
      </w:r>
      <w:r w:rsidR="00C841E0">
        <w:t xml:space="preserve"> </w:t>
      </w:r>
      <w:proofErr w:type="spellStart"/>
      <w:r w:rsidR="00DE31F6">
        <w:t>nolu</w:t>
      </w:r>
      <w:proofErr w:type="spellEnd"/>
      <w:r w:rsidR="00DE31F6">
        <w:t xml:space="preserve"> proje yöneticisi </w:t>
      </w:r>
      <w:r w:rsidR="006911DF">
        <w:rPr>
          <w:b/>
        </w:rPr>
        <w:t xml:space="preserve">Yrd. Doç. Dr. Mahmut </w:t>
      </w:r>
      <w:proofErr w:type="spellStart"/>
      <w:r w:rsidR="006911DF">
        <w:rPr>
          <w:b/>
        </w:rPr>
        <w:t>GÜR</w:t>
      </w:r>
      <w:r w:rsidR="006911DF">
        <w:t>’ü</w:t>
      </w:r>
      <w:r w:rsidR="00F112F3">
        <w:t>n</w:t>
      </w:r>
      <w:proofErr w:type="spellEnd"/>
      <w:r w:rsidR="00DE31F6">
        <w:t xml:space="preserve"> </w:t>
      </w:r>
      <w:r w:rsidR="00DE31F6" w:rsidRPr="009973E2">
        <w:rPr>
          <w:bCs/>
        </w:rPr>
        <w:t>dil</w:t>
      </w:r>
      <w:r w:rsidR="00DE31F6">
        <w:rPr>
          <w:bCs/>
        </w:rPr>
        <w:t>ekçesi görüşüldü.</w:t>
      </w:r>
      <w:r w:rsidR="00463A54">
        <w:t xml:space="preserve"> P</w:t>
      </w:r>
      <w:r w:rsidR="00C841E0">
        <w:t>roje adının “</w:t>
      </w:r>
      <w:r w:rsidR="006911DF">
        <w:t xml:space="preserve">Bazı Yörelerde Epilepsi Hastalığının Tedavisinde Kullanılan Bitkilerde Bulunan </w:t>
      </w:r>
      <w:proofErr w:type="spellStart"/>
      <w:r w:rsidR="006911DF">
        <w:t>Flavonoid</w:t>
      </w:r>
      <w:proofErr w:type="spellEnd"/>
      <w:r w:rsidR="006911DF">
        <w:t xml:space="preserve"> Türlerinin Belirlenmesi ve Bitki </w:t>
      </w:r>
      <w:proofErr w:type="spellStart"/>
      <w:r w:rsidR="006911DF">
        <w:t>Ekstraktlarının</w:t>
      </w:r>
      <w:proofErr w:type="spellEnd"/>
      <w:r w:rsidR="006911DF">
        <w:t xml:space="preserve"> Antioksidan Aktivitelerinin Araştırılması</w:t>
      </w:r>
      <w:r w:rsidR="00C841E0" w:rsidRPr="00C841E0">
        <w:t>.</w:t>
      </w:r>
      <w:r w:rsidR="00C841E0">
        <w:t>” olarak değiştirilmesi</w:t>
      </w:r>
      <w:r w:rsidR="006911DF">
        <w:t xml:space="preserve"> ve 6 aylık ek süre </w:t>
      </w:r>
      <w:r w:rsidR="00C841E0">
        <w:t xml:space="preserve">talebi </w:t>
      </w:r>
      <w:r w:rsidR="00C841E0">
        <w:rPr>
          <w:b/>
        </w:rPr>
        <w:t>KABUL</w:t>
      </w:r>
      <w:r w:rsidR="00C841E0">
        <w:t xml:space="preserve"> edildi. </w:t>
      </w:r>
    </w:p>
    <w:p w:rsidR="00C841E0" w:rsidRDefault="00C841E0" w:rsidP="005B4254">
      <w:pPr>
        <w:jc w:val="both"/>
      </w:pPr>
    </w:p>
    <w:p w:rsidR="00C84F49" w:rsidRDefault="006911DF" w:rsidP="00C84F49">
      <w:pPr>
        <w:jc w:val="both"/>
      </w:pPr>
      <w:r>
        <w:rPr>
          <w:b/>
          <w:u w:val="single"/>
        </w:rPr>
        <w:t xml:space="preserve">KARAR </w:t>
      </w:r>
      <w:proofErr w:type="gramStart"/>
      <w:r>
        <w:rPr>
          <w:b/>
          <w:u w:val="single"/>
        </w:rPr>
        <w:t>NO :2016</w:t>
      </w:r>
      <w:proofErr w:type="gramEnd"/>
      <w:r>
        <w:rPr>
          <w:b/>
          <w:u w:val="single"/>
        </w:rPr>
        <w:t>/23</w:t>
      </w:r>
      <w:r w:rsidR="00FE2618">
        <w:rPr>
          <w:b/>
          <w:u w:val="single"/>
        </w:rPr>
        <w:t>.02</w:t>
      </w:r>
      <w:r w:rsidR="00FE2618" w:rsidRPr="00E820CA">
        <w:rPr>
          <w:b/>
          <w:u w:val="single"/>
        </w:rPr>
        <w:t>:</w:t>
      </w:r>
      <w:r w:rsidR="00FE2618" w:rsidRPr="00E820CA">
        <w:t xml:space="preserve"> </w:t>
      </w:r>
      <w:r w:rsidR="00C84F49">
        <w:rPr>
          <w:b/>
        </w:rPr>
        <w:t>KÜBAP-01/2012</w:t>
      </w:r>
      <w:r w:rsidR="00FE2618" w:rsidRPr="00FE2618">
        <w:rPr>
          <w:b/>
        </w:rPr>
        <w:t>-</w:t>
      </w:r>
      <w:r w:rsidR="00C84F49">
        <w:rPr>
          <w:b/>
        </w:rPr>
        <w:t>25</w:t>
      </w:r>
      <w:r w:rsidR="00FE2618">
        <w:t xml:space="preserve"> </w:t>
      </w:r>
      <w:proofErr w:type="spellStart"/>
      <w:r w:rsidR="00FE2618">
        <w:t>nolu</w:t>
      </w:r>
      <w:proofErr w:type="spellEnd"/>
      <w:r w:rsidR="00FE2618">
        <w:t xml:space="preserve"> proje yöneticisi </w:t>
      </w:r>
      <w:r w:rsidR="00FE2618">
        <w:rPr>
          <w:b/>
        </w:rPr>
        <w:t xml:space="preserve">Yrd. Doç. Dr. </w:t>
      </w:r>
      <w:r w:rsidR="00C84F49">
        <w:rPr>
          <w:b/>
        </w:rPr>
        <w:t xml:space="preserve">Gökhan </w:t>
      </w:r>
      <w:proofErr w:type="spellStart"/>
      <w:r w:rsidR="00C84F49">
        <w:rPr>
          <w:b/>
        </w:rPr>
        <w:t>ŞEN</w:t>
      </w:r>
      <w:r w:rsidR="00C84F49">
        <w:t>’i</w:t>
      </w:r>
      <w:r w:rsidR="00721092">
        <w:t>n</w:t>
      </w:r>
      <w:proofErr w:type="spellEnd"/>
      <w:r w:rsidR="00FE2618">
        <w:t xml:space="preserve"> </w:t>
      </w:r>
      <w:r w:rsidR="00FE2618" w:rsidRPr="009973E2">
        <w:rPr>
          <w:bCs/>
        </w:rPr>
        <w:t>dil</w:t>
      </w:r>
      <w:r w:rsidR="00FE2618">
        <w:rPr>
          <w:bCs/>
        </w:rPr>
        <w:t>ekçesi görüşüldü.</w:t>
      </w:r>
      <w:r w:rsidR="00FE2618" w:rsidRPr="00B4127A">
        <w:t xml:space="preserve"> </w:t>
      </w:r>
      <w:r w:rsidR="00C84F49">
        <w:t>Proje adının “Kastamonu İli Odun Dışı Orman Ürünleri Pazarı</w:t>
      </w:r>
      <w:r w:rsidR="00C84F49" w:rsidRPr="00C841E0">
        <w:t>.</w:t>
      </w:r>
      <w:r w:rsidR="00C84F49">
        <w:t xml:space="preserve">” olarak değiştirilmesi talebi </w:t>
      </w:r>
      <w:r w:rsidR="00C84F49">
        <w:rPr>
          <w:b/>
        </w:rPr>
        <w:t>KABUL</w:t>
      </w:r>
      <w:r w:rsidR="00C84F49">
        <w:t xml:space="preserve"> edildi. </w:t>
      </w:r>
    </w:p>
    <w:p w:rsidR="005B4254" w:rsidRDefault="005B4254" w:rsidP="00F93C75">
      <w:pPr>
        <w:jc w:val="both"/>
      </w:pPr>
    </w:p>
    <w:p w:rsidR="00C84F49" w:rsidRDefault="00721092" w:rsidP="00C84F49">
      <w:pPr>
        <w:jc w:val="both"/>
      </w:pPr>
      <w:r>
        <w:rPr>
          <w:b/>
          <w:u w:val="single"/>
        </w:rPr>
        <w:t>KA</w:t>
      </w:r>
      <w:r w:rsidR="00C84F49">
        <w:rPr>
          <w:b/>
          <w:u w:val="single"/>
        </w:rPr>
        <w:t xml:space="preserve">RAR </w:t>
      </w:r>
      <w:proofErr w:type="gramStart"/>
      <w:r w:rsidR="00C84F49">
        <w:rPr>
          <w:b/>
          <w:u w:val="single"/>
        </w:rPr>
        <w:t>NO :2016</w:t>
      </w:r>
      <w:proofErr w:type="gramEnd"/>
      <w:r w:rsidR="00C84F49">
        <w:rPr>
          <w:b/>
          <w:u w:val="single"/>
        </w:rPr>
        <w:t>/23</w:t>
      </w:r>
      <w:r w:rsidR="00FE2618">
        <w:rPr>
          <w:b/>
          <w:u w:val="single"/>
        </w:rPr>
        <w:t>.03</w:t>
      </w:r>
      <w:r w:rsidR="00AA22B7" w:rsidRPr="00E820CA">
        <w:rPr>
          <w:b/>
          <w:u w:val="single"/>
        </w:rPr>
        <w:t>:</w:t>
      </w:r>
      <w:r w:rsidR="00AA22B7" w:rsidRPr="00AA22B7">
        <w:rPr>
          <w:b/>
        </w:rPr>
        <w:t xml:space="preserve"> </w:t>
      </w:r>
      <w:r w:rsidR="00C84F49">
        <w:rPr>
          <w:b/>
        </w:rPr>
        <w:t>KÜBAP-01/2013-59</w:t>
      </w:r>
      <w:r>
        <w:rPr>
          <w:b/>
        </w:rPr>
        <w:t xml:space="preserve"> </w:t>
      </w:r>
      <w:proofErr w:type="spellStart"/>
      <w:r w:rsidR="00AA22B7">
        <w:t>nolu</w:t>
      </w:r>
      <w:proofErr w:type="spellEnd"/>
      <w:r w:rsidR="00AA22B7">
        <w:t xml:space="preserve"> proje yöneticisi </w:t>
      </w:r>
      <w:r>
        <w:rPr>
          <w:b/>
        </w:rPr>
        <w:t xml:space="preserve">Prof. Dr. </w:t>
      </w:r>
      <w:r w:rsidR="00C84F49">
        <w:rPr>
          <w:b/>
        </w:rPr>
        <w:t xml:space="preserve">Sezgin </w:t>
      </w:r>
      <w:proofErr w:type="spellStart"/>
      <w:r w:rsidR="00C84F49">
        <w:rPr>
          <w:b/>
        </w:rPr>
        <w:t>AYAN</w:t>
      </w:r>
      <w:r>
        <w:t>’ı</w:t>
      </w:r>
      <w:r w:rsidR="00AA22B7">
        <w:t>n</w:t>
      </w:r>
      <w:proofErr w:type="spellEnd"/>
      <w:r w:rsidR="00AA22B7">
        <w:t xml:space="preserve"> </w:t>
      </w:r>
      <w:r w:rsidR="00AA22B7" w:rsidRPr="009973E2">
        <w:rPr>
          <w:bCs/>
        </w:rPr>
        <w:t>dil</w:t>
      </w:r>
      <w:r w:rsidR="00AA22B7">
        <w:rPr>
          <w:bCs/>
        </w:rPr>
        <w:t>ekçesi görüşüldü.</w:t>
      </w:r>
      <w:r w:rsidR="00491C29" w:rsidRPr="00491C29">
        <w:t xml:space="preserve"> </w:t>
      </w:r>
      <w:r w:rsidR="00C84F49">
        <w:t xml:space="preserve">Arş. Gör. Esra Nurten </w:t>
      </w:r>
      <w:proofErr w:type="spellStart"/>
      <w:r w:rsidR="00C84F49">
        <w:t>YER’den</w:t>
      </w:r>
      <w:proofErr w:type="spellEnd"/>
      <w:r w:rsidR="00C84F49">
        <w:t xml:space="preserve"> yazılı kabul beyanı alındıktan sonra projeye dahil edilmesinin uygun olduğuna karar verildi.</w:t>
      </w:r>
    </w:p>
    <w:p w:rsidR="00374741" w:rsidRDefault="00374741" w:rsidP="00C84F49">
      <w:pPr>
        <w:jc w:val="both"/>
      </w:pPr>
    </w:p>
    <w:p w:rsidR="00374741" w:rsidRDefault="00374741" w:rsidP="00374741">
      <w:pPr>
        <w:jc w:val="both"/>
      </w:pPr>
      <w:r>
        <w:rPr>
          <w:b/>
          <w:u w:val="single"/>
        </w:rPr>
        <w:t xml:space="preserve">KARAR </w:t>
      </w:r>
      <w:proofErr w:type="gramStart"/>
      <w:r>
        <w:rPr>
          <w:b/>
          <w:u w:val="single"/>
        </w:rPr>
        <w:t>NO :2016</w:t>
      </w:r>
      <w:proofErr w:type="gramEnd"/>
      <w:r>
        <w:rPr>
          <w:b/>
          <w:u w:val="single"/>
        </w:rPr>
        <w:t>/23.04</w:t>
      </w:r>
      <w:r w:rsidRPr="00E820CA">
        <w:rPr>
          <w:b/>
          <w:u w:val="single"/>
        </w:rPr>
        <w:t>:</w:t>
      </w:r>
      <w:r w:rsidRPr="00AA22B7">
        <w:rPr>
          <w:b/>
        </w:rPr>
        <w:t xml:space="preserve"> </w:t>
      </w:r>
      <w:r>
        <w:rPr>
          <w:b/>
        </w:rPr>
        <w:t xml:space="preserve">KÜBAP-01/2013-56 </w:t>
      </w:r>
      <w:proofErr w:type="spellStart"/>
      <w:r>
        <w:t>nolu</w:t>
      </w:r>
      <w:proofErr w:type="spellEnd"/>
      <w:r>
        <w:t xml:space="preserve"> proje yöneticisi </w:t>
      </w:r>
      <w:r>
        <w:rPr>
          <w:b/>
        </w:rPr>
        <w:t xml:space="preserve">Yrd. Doç. Dr. Miraç </w:t>
      </w:r>
      <w:proofErr w:type="spellStart"/>
      <w:r>
        <w:rPr>
          <w:b/>
        </w:rPr>
        <w:t>AYDIN</w:t>
      </w:r>
      <w:r>
        <w:t>’ın</w:t>
      </w:r>
      <w:proofErr w:type="spellEnd"/>
      <w:r>
        <w:t xml:space="preserve"> </w:t>
      </w:r>
      <w:r w:rsidRPr="009973E2">
        <w:rPr>
          <w:bCs/>
        </w:rPr>
        <w:t>dil</w:t>
      </w:r>
      <w:r>
        <w:rPr>
          <w:bCs/>
        </w:rPr>
        <w:t>ekçesi görüşüldü.</w:t>
      </w:r>
      <w:r w:rsidRPr="00491C29">
        <w:t xml:space="preserve"> </w:t>
      </w:r>
      <w:r>
        <w:t xml:space="preserve">Orman Mühendisi Bekir </w:t>
      </w:r>
      <w:proofErr w:type="spellStart"/>
      <w:r>
        <w:t>PINAR’dan</w:t>
      </w:r>
      <w:proofErr w:type="spellEnd"/>
      <w:r>
        <w:t xml:space="preserve"> yazılı kabul beyan</w:t>
      </w:r>
      <w:r w:rsidR="002A6542">
        <w:t>ı alındıkt</w:t>
      </w:r>
      <w:r>
        <w:t xml:space="preserve">an sonra projeye dahil edilmesine, Arş. Gör. Senem GÜNEŞ </w:t>
      </w:r>
      <w:proofErr w:type="spellStart"/>
      <w:r>
        <w:t>ŞEN’den</w:t>
      </w:r>
      <w:proofErr w:type="spellEnd"/>
      <w:r>
        <w:t xml:space="preserve"> yazılı kabul beyanı alındıktan sonra projeden ayrılmasına karar verildi.</w:t>
      </w:r>
    </w:p>
    <w:p w:rsidR="00374741" w:rsidRDefault="00374741" w:rsidP="00374741">
      <w:pPr>
        <w:jc w:val="both"/>
      </w:pPr>
    </w:p>
    <w:p w:rsidR="00A5311C" w:rsidRDefault="00A5311C" w:rsidP="00A5311C">
      <w:pPr>
        <w:jc w:val="both"/>
      </w:pPr>
      <w:r>
        <w:rPr>
          <w:b/>
          <w:u w:val="single"/>
        </w:rPr>
        <w:t xml:space="preserve">KARAR </w:t>
      </w:r>
      <w:proofErr w:type="gramStart"/>
      <w:r>
        <w:rPr>
          <w:b/>
          <w:u w:val="single"/>
        </w:rPr>
        <w:t>NO :2016</w:t>
      </w:r>
      <w:proofErr w:type="gramEnd"/>
      <w:r>
        <w:rPr>
          <w:b/>
          <w:u w:val="single"/>
        </w:rPr>
        <w:t>/23.05</w:t>
      </w:r>
      <w:r w:rsidRPr="00E820CA">
        <w:rPr>
          <w:b/>
          <w:u w:val="single"/>
        </w:rPr>
        <w:t>:</w:t>
      </w:r>
      <w:r w:rsidRPr="00AA22B7">
        <w:rPr>
          <w:b/>
        </w:rPr>
        <w:t xml:space="preserve"> </w:t>
      </w:r>
      <w:r>
        <w:rPr>
          <w:b/>
        </w:rPr>
        <w:t xml:space="preserve">KÜBAP-01/2014-14 </w:t>
      </w:r>
      <w:proofErr w:type="spellStart"/>
      <w:r>
        <w:t>nolu</w:t>
      </w:r>
      <w:proofErr w:type="spellEnd"/>
      <w:r>
        <w:t xml:space="preserve"> proje yöneticisi </w:t>
      </w:r>
      <w:r>
        <w:rPr>
          <w:b/>
        </w:rPr>
        <w:t xml:space="preserve">Yrd. Doç. Dr. Miraç </w:t>
      </w:r>
      <w:proofErr w:type="spellStart"/>
      <w:r>
        <w:rPr>
          <w:b/>
        </w:rPr>
        <w:t>AYDIN</w:t>
      </w:r>
      <w:r>
        <w:t>’ın</w:t>
      </w:r>
      <w:proofErr w:type="spellEnd"/>
      <w:r>
        <w:t xml:space="preserve"> </w:t>
      </w:r>
      <w:r w:rsidRPr="009973E2">
        <w:rPr>
          <w:bCs/>
        </w:rPr>
        <w:t>dil</w:t>
      </w:r>
      <w:r>
        <w:rPr>
          <w:bCs/>
        </w:rPr>
        <w:t>ekçesi görüşüldü.</w:t>
      </w:r>
      <w:r w:rsidRPr="00491C29">
        <w:t xml:space="preserve"> </w:t>
      </w:r>
      <w:r>
        <w:t xml:space="preserve">Orman Mühendisi Bekir </w:t>
      </w:r>
      <w:proofErr w:type="spellStart"/>
      <w:r>
        <w:t>PINAR’dan</w:t>
      </w:r>
      <w:proofErr w:type="spellEnd"/>
      <w:r>
        <w:t xml:space="preserve"> yazılı kabul beyanı alındıktan sonra projeye dahil edilmesine, Arş. Gör. Senem GÜNEŞ </w:t>
      </w:r>
      <w:proofErr w:type="spellStart"/>
      <w:r>
        <w:t>ŞEN’den</w:t>
      </w:r>
      <w:proofErr w:type="spellEnd"/>
      <w:r>
        <w:t xml:space="preserve"> yazılı kabul beyanı alındıktan sonra projeden ayrılmasına karar verildi.</w:t>
      </w:r>
    </w:p>
    <w:p w:rsidR="00A5311C" w:rsidRDefault="00A5311C" w:rsidP="00374741">
      <w:pPr>
        <w:jc w:val="both"/>
      </w:pPr>
    </w:p>
    <w:p w:rsidR="00A5311C" w:rsidRDefault="00A5311C" w:rsidP="00A5311C">
      <w:pPr>
        <w:jc w:val="both"/>
      </w:pPr>
      <w:r>
        <w:rPr>
          <w:b/>
          <w:u w:val="single"/>
        </w:rPr>
        <w:t xml:space="preserve">KARAR </w:t>
      </w:r>
      <w:proofErr w:type="gramStart"/>
      <w:r>
        <w:rPr>
          <w:b/>
          <w:u w:val="single"/>
        </w:rPr>
        <w:t>NO :2016</w:t>
      </w:r>
      <w:proofErr w:type="gramEnd"/>
      <w:r>
        <w:rPr>
          <w:b/>
          <w:u w:val="single"/>
        </w:rPr>
        <w:t>/23.06</w:t>
      </w:r>
      <w:r w:rsidRPr="00E820CA">
        <w:rPr>
          <w:b/>
          <w:u w:val="single"/>
        </w:rPr>
        <w:t>:</w:t>
      </w:r>
      <w:r>
        <w:rPr>
          <w:b/>
        </w:rPr>
        <w:t xml:space="preserve"> Yrd. Doç. Dr. Can Doğan </w:t>
      </w:r>
      <w:proofErr w:type="spellStart"/>
      <w:r>
        <w:rPr>
          <w:b/>
        </w:rPr>
        <w:t>VURDU</w:t>
      </w:r>
      <w:r>
        <w:t>’ya</w:t>
      </w:r>
      <w:proofErr w:type="spellEnd"/>
      <w:r>
        <w:t xml:space="preserve"> ait </w:t>
      </w:r>
      <w:r w:rsidRPr="009973E2">
        <w:rPr>
          <w:bCs/>
        </w:rPr>
        <w:t>dil</w:t>
      </w:r>
      <w:r w:rsidR="00D319AA">
        <w:rPr>
          <w:bCs/>
        </w:rPr>
        <w:t>ekçe</w:t>
      </w:r>
      <w:r>
        <w:rPr>
          <w:bCs/>
        </w:rPr>
        <w:t xml:space="preserve"> görüşüldü.</w:t>
      </w:r>
      <w:r w:rsidRPr="00491C29">
        <w:t xml:space="preserve"> </w:t>
      </w:r>
      <w:r>
        <w:t xml:space="preserve">KÜBAP-01/2014-26 ve KÜBAP-01/2013-12 </w:t>
      </w:r>
      <w:proofErr w:type="spellStart"/>
      <w:r>
        <w:t>nolu</w:t>
      </w:r>
      <w:proofErr w:type="spellEnd"/>
      <w:r>
        <w:t xml:space="preserve"> projelerde araştırmacı görevinden ayrılma talebi </w:t>
      </w:r>
      <w:r>
        <w:rPr>
          <w:b/>
        </w:rPr>
        <w:t>KABUL</w:t>
      </w:r>
      <w:r>
        <w:t xml:space="preserve"> edildi. </w:t>
      </w:r>
    </w:p>
    <w:p w:rsidR="005C54B1" w:rsidRDefault="005C54B1" w:rsidP="00A5311C">
      <w:pPr>
        <w:jc w:val="both"/>
      </w:pPr>
    </w:p>
    <w:p w:rsidR="005C54B1" w:rsidRDefault="005C54B1" w:rsidP="005C54B1">
      <w:pPr>
        <w:jc w:val="both"/>
      </w:pPr>
      <w:r>
        <w:rPr>
          <w:b/>
          <w:u w:val="single"/>
        </w:rPr>
        <w:t xml:space="preserve">KARAR </w:t>
      </w:r>
      <w:proofErr w:type="gramStart"/>
      <w:r>
        <w:rPr>
          <w:b/>
          <w:u w:val="single"/>
        </w:rPr>
        <w:t>NO :2016</w:t>
      </w:r>
      <w:proofErr w:type="gramEnd"/>
      <w:r>
        <w:rPr>
          <w:b/>
          <w:u w:val="single"/>
        </w:rPr>
        <w:t>/23.07</w:t>
      </w:r>
      <w:r w:rsidRPr="00E820CA">
        <w:rPr>
          <w:b/>
          <w:u w:val="single"/>
        </w:rPr>
        <w:t>:</w:t>
      </w:r>
      <w:r>
        <w:rPr>
          <w:b/>
        </w:rPr>
        <w:t xml:space="preserve"> </w:t>
      </w:r>
      <w:r w:rsidRPr="005C54B1">
        <w:rPr>
          <w:b/>
        </w:rPr>
        <w:t>KÜ-BAP03/2015-10</w:t>
      </w:r>
      <w:r>
        <w:rPr>
          <w:b/>
        </w:rPr>
        <w:t xml:space="preserve"> </w:t>
      </w:r>
      <w:proofErr w:type="spellStart"/>
      <w:r>
        <w:t>nolu</w:t>
      </w:r>
      <w:proofErr w:type="spellEnd"/>
      <w:r>
        <w:t xml:space="preserve"> proje yöneticisi </w:t>
      </w:r>
      <w:r>
        <w:rPr>
          <w:b/>
        </w:rPr>
        <w:t xml:space="preserve">Prof. Dr. Saim </w:t>
      </w:r>
      <w:proofErr w:type="spellStart"/>
      <w:r>
        <w:rPr>
          <w:b/>
        </w:rPr>
        <w:t>ATEŞ</w:t>
      </w:r>
      <w:r>
        <w:t>’in</w:t>
      </w:r>
      <w:proofErr w:type="spellEnd"/>
      <w:r>
        <w:t xml:space="preserve"> </w:t>
      </w:r>
      <w:r w:rsidRPr="009973E2">
        <w:rPr>
          <w:bCs/>
        </w:rPr>
        <w:t>dil</w:t>
      </w:r>
      <w:r>
        <w:rPr>
          <w:bCs/>
        </w:rPr>
        <w:t xml:space="preserve">ekçesi görüşüldü. Proje bütçesinde bulunan diğer dayanıklı mal ve malzeme alımı kalemindeki 6.490,00 TL’nin plastiklerin geri dönüşümü için ısıtma sistemi plastik eritme kazanı ve donanımlarının alınması hakkındaki talebi </w:t>
      </w:r>
      <w:r>
        <w:rPr>
          <w:b/>
        </w:rPr>
        <w:t>KABUL</w:t>
      </w:r>
      <w:r>
        <w:t xml:space="preserve"> edildi. </w:t>
      </w:r>
    </w:p>
    <w:p w:rsidR="005C54B1" w:rsidRDefault="005C54B1" w:rsidP="00A5311C">
      <w:pPr>
        <w:jc w:val="both"/>
      </w:pPr>
    </w:p>
    <w:p w:rsidR="00A5311C" w:rsidRDefault="00A5311C" w:rsidP="00374741">
      <w:pPr>
        <w:jc w:val="both"/>
      </w:pPr>
    </w:p>
    <w:p w:rsidR="004840B9" w:rsidRDefault="004840B9" w:rsidP="00374741">
      <w:pPr>
        <w:jc w:val="both"/>
        <w:rPr>
          <w:b/>
          <w:u w:val="single"/>
        </w:rPr>
      </w:pPr>
    </w:p>
    <w:p w:rsidR="004840B9" w:rsidRDefault="004840B9" w:rsidP="00374741">
      <w:pPr>
        <w:jc w:val="both"/>
      </w:pPr>
      <w:r>
        <w:rPr>
          <w:b/>
          <w:u w:val="single"/>
        </w:rPr>
        <w:lastRenderedPageBreak/>
        <w:t xml:space="preserve">KARAR </w:t>
      </w:r>
      <w:proofErr w:type="gramStart"/>
      <w:r>
        <w:rPr>
          <w:b/>
          <w:u w:val="single"/>
        </w:rPr>
        <w:t>NO :2016</w:t>
      </w:r>
      <w:proofErr w:type="gramEnd"/>
      <w:r>
        <w:rPr>
          <w:b/>
          <w:u w:val="single"/>
        </w:rPr>
        <w:t>/23.08</w:t>
      </w:r>
      <w:r w:rsidRPr="00E820CA">
        <w:rPr>
          <w:b/>
          <w:u w:val="single"/>
        </w:rPr>
        <w:t>:</w:t>
      </w:r>
      <w:r>
        <w:rPr>
          <w:b/>
        </w:rPr>
        <w:t xml:space="preserve"> KÜBAP-01/2013-64 </w:t>
      </w:r>
      <w:proofErr w:type="spellStart"/>
      <w:r>
        <w:t>nolu</w:t>
      </w:r>
      <w:proofErr w:type="spellEnd"/>
      <w:r>
        <w:t xml:space="preserve"> proje yöneticisi </w:t>
      </w:r>
      <w:r>
        <w:rPr>
          <w:b/>
        </w:rPr>
        <w:t xml:space="preserve">Prof. Dr. Temel </w:t>
      </w:r>
      <w:proofErr w:type="spellStart"/>
      <w:r>
        <w:rPr>
          <w:b/>
        </w:rPr>
        <w:t>SARIYILDIZ</w:t>
      </w:r>
      <w:r>
        <w:t>’ın</w:t>
      </w:r>
      <w:proofErr w:type="spellEnd"/>
      <w:r>
        <w:t xml:space="preserve"> </w:t>
      </w:r>
      <w:r w:rsidRPr="009973E2">
        <w:rPr>
          <w:bCs/>
        </w:rPr>
        <w:t>dil</w:t>
      </w:r>
      <w:r>
        <w:rPr>
          <w:bCs/>
        </w:rPr>
        <w:t xml:space="preserve">ekçesi görüşüldü. </w:t>
      </w:r>
      <w:r>
        <w:t xml:space="preserve">Kalemler arası bütçe aktarımı talebi </w:t>
      </w:r>
      <w:r>
        <w:rPr>
          <w:b/>
        </w:rPr>
        <w:t>KABUL</w:t>
      </w:r>
      <w:r>
        <w:t xml:space="preserve"> edildi.</w:t>
      </w:r>
    </w:p>
    <w:p w:rsidR="004840B9" w:rsidRDefault="004840B9" w:rsidP="00374741">
      <w:pPr>
        <w:jc w:val="both"/>
      </w:pPr>
    </w:p>
    <w:p w:rsidR="004840B9" w:rsidRDefault="004840B9" w:rsidP="004840B9">
      <w:pPr>
        <w:jc w:val="both"/>
        <w:rPr>
          <w:b/>
          <w:u w:val="single"/>
        </w:rPr>
      </w:pPr>
      <w:r>
        <w:rPr>
          <w:b/>
          <w:u w:val="single"/>
        </w:rPr>
        <w:t xml:space="preserve">KARAR </w:t>
      </w:r>
      <w:proofErr w:type="gramStart"/>
      <w:r>
        <w:rPr>
          <w:b/>
          <w:u w:val="single"/>
        </w:rPr>
        <w:t>NO :2016</w:t>
      </w:r>
      <w:proofErr w:type="gramEnd"/>
      <w:r>
        <w:rPr>
          <w:b/>
          <w:u w:val="single"/>
        </w:rPr>
        <w:t>/23.09</w:t>
      </w:r>
      <w:r w:rsidRPr="00E820CA">
        <w:rPr>
          <w:b/>
          <w:u w:val="single"/>
        </w:rPr>
        <w:t>:</w:t>
      </w:r>
      <w:r>
        <w:rPr>
          <w:b/>
        </w:rPr>
        <w:t xml:space="preserve"> </w:t>
      </w:r>
      <w:r w:rsidRPr="004840B9">
        <w:rPr>
          <w:b/>
        </w:rPr>
        <w:t>KÜ-BAP03/2015-1</w:t>
      </w:r>
      <w:r>
        <w:rPr>
          <w:b/>
        </w:rPr>
        <w:t xml:space="preserve"> </w:t>
      </w:r>
      <w:proofErr w:type="spellStart"/>
      <w:r>
        <w:t>nolu</w:t>
      </w:r>
      <w:proofErr w:type="spellEnd"/>
      <w:r>
        <w:t xml:space="preserve"> proje yöneticisi </w:t>
      </w:r>
      <w:r>
        <w:rPr>
          <w:b/>
        </w:rPr>
        <w:t xml:space="preserve">Prof. Dr. Temel </w:t>
      </w:r>
      <w:proofErr w:type="spellStart"/>
      <w:r>
        <w:rPr>
          <w:b/>
        </w:rPr>
        <w:t>SARIYILDIZ</w:t>
      </w:r>
      <w:r>
        <w:t>’ın</w:t>
      </w:r>
      <w:proofErr w:type="spellEnd"/>
      <w:r>
        <w:t xml:space="preserve"> </w:t>
      </w:r>
      <w:r w:rsidRPr="009973E2">
        <w:rPr>
          <w:bCs/>
        </w:rPr>
        <w:t>dil</w:t>
      </w:r>
      <w:r>
        <w:rPr>
          <w:bCs/>
        </w:rPr>
        <w:t xml:space="preserve">ekçesi görüşüldü. </w:t>
      </w:r>
      <w:r>
        <w:t xml:space="preserve">Kalemler arası bütçe aktarımı talebi </w:t>
      </w:r>
      <w:r>
        <w:rPr>
          <w:b/>
        </w:rPr>
        <w:t>KABUL</w:t>
      </w:r>
      <w:r>
        <w:t xml:space="preserve"> edildi.</w:t>
      </w:r>
    </w:p>
    <w:p w:rsidR="004840B9" w:rsidRDefault="004840B9" w:rsidP="00374741">
      <w:pPr>
        <w:jc w:val="both"/>
        <w:rPr>
          <w:b/>
          <w:u w:val="single"/>
        </w:rPr>
      </w:pPr>
    </w:p>
    <w:p w:rsidR="00374741" w:rsidRDefault="00374741" w:rsidP="00374741">
      <w:pPr>
        <w:jc w:val="both"/>
      </w:pPr>
      <w:r>
        <w:rPr>
          <w:b/>
          <w:u w:val="single"/>
        </w:rPr>
        <w:t>K</w:t>
      </w:r>
      <w:r w:rsidR="00694672">
        <w:rPr>
          <w:b/>
          <w:u w:val="single"/>
        </w:rPr>
        <w:t xml:space="preserve">ARAR </w:t>
      </w:r>
      <w:proofErr w:type="gramStart"/>
      <w:r w:rsidR="00694672">
        <w:rPr>
          <w:b/>
          <w:u w:val="single"/>
        </w:rPr>
        <w:t>NO :2016</w:t>
      </w:r>
      <w:proofErr w:type="gramEnd"/>
      <w:r w:rsidR="00694672">
        <w:rPr>
          <w:b/>
          <w:u w:val="single"/>
        </w:rPr>
        <w:t>/23.10</w:t>
      </w:r>
      <w:r w:rsidRPr="00E820CA">
        <w:rPr>
          <w:b/>
          <w:u w:val="single"/>
        </w:rPr>
        <w:t>:</w:t>
      </w:r>
      <w:r w:rsidRPr="00AA22B7">
        <w:rPr>
          <w:b/>
        </w:rPr>
        <w:t xml:space="preserve"> </w:t>
      </w:r>
      <w:r w:rsidR="00694672" w:rsidRPr="00694672">
        <w:rPr>
          <w:b/>
        </w:rPr>
        <w:t>KÜ-BAP01/2015-18</w:t>
      </w:r>
      <w:r w:rsidR="00694672">
        <w:rPr>
          <w:b/>
        </w:rPr>
        <w:t xml:space="preserve"> </w:t>
      </w:r>
      <w:proofErr w:type="spellStart"/>
      <w:r>
        <w:t>nolu</w:t>
      </w:r>
      <w:proofErr w:type="spellEnd"/>
      <w:r>
        <w:t xml:space="preserve"> proje yöneticisi </w:t>
      </w:r>
      <w:r w:rsidR="00694672">
        <w:rPr>
          <w:b/>
        </w:rPr>
        <w:t xml:space="preserve">Yrd. Doç. Dr. Mahmut </w:t>
      </w:r>
      <w:proofErr w:type="spellStart"/>
      <w:r w:rsidR="00694672">
        <w:rPr>
          <w:b/>
        </w:rPr>
        <w:t>GÜR</w:t>
      </w:r>
      <w:r w:rsidR="00694672">
        <w:t>’ün</w:t>
      </w:r>
      <w:proofErr w:type="spellEnd"/>
      <w:r w:rsidR="00694672">
        <w:t xml:space="preserve"> </w:t>
      </w:r>
      <w:r w:rsidR="00694672" w:rsidRPr="009973E2">
        <w:rPr>
          <w:bCs/>
        </w:rPr>
        <w:t>dil</w:t>
      </w:r>
      <w:r w:rsidR="00694672">
        <w:rPr>
          <w:bCs/>
        </w:rPr>
        <w:t>ekçesi görüşüldü.</w:t>
      </w:r>
      <w:r w:rsidR="00694672">
        <w:t xml:space="preserve"> Proje bütçesinde yer alan 5 L Etil Alkol ve 5 L Metil Alkol alımının iptal edilmesi yerine aynı tutara denk gelen 5L </w:t>
      </w:r>
      <w:proofErr w:type="spellStart"/>
      <w:r w:rsidR="00694672">
        <w:t>hekzan</w:t>
      </w:r>
      <w:proofErr w:type="spellEnd"/>
      <w:r w:rsidR="00694672">
        <w:t xml:space="preserve"> ve 5L aseton alımının gerçekleştirilmesi talebi </w:t>
      </w:r>
      <w:r w:rsidR="00694672">
        <w:rPr>
          <w:b/>
        </w:rPr>
        <w:t>KABUL</w:t>
      </w:r>
      <w:r w:rsidR="00694672">
        <w:t xml:space="preserve"> edildi.</w:t>
      </w:r>
    </w:p>
    <w:p w:rsidR="00374741" w:rsidRDefault="00374741" w:rsidP="00374741">
      <w:pPr>
        <w:jc w:val="both"/>
      </w:pPr>
    </w:p>
    <w:p w:rsidR="00374741" w:rsidRDefault="00694672" w:rsidP="00374741">
      <w:pPr>
        <w:jc w:val="both"/>
      </w:pPr>
      <w:r>
        <w:rPr>
          <w:b/>
          <w:u w:val="single"/>
        </w:rPr>
        <w:t xml:space="preserve">KARAR </w:t>
      </w:r>
      <w:proofErr w:type="gramStart"/>
      <w:r>
        <w:rPr>
          <w:b/>
          <w:u w:val="single"/>
        </w:rPr>
        <w:t>NO :2016</w:t>
      </w:r>
      <w:proofErr w:type="gramEnd"/>
      <w:r>
        <w:rPr>
          <w:b/>
          <w:u w:val="single"/>
        </w:rPr>
        <w:t>/23.11</w:t>
      </w:r>
      <w:r w:rsidR="00374741" w:rsidRPr="00E820CA">
        <w:rPr>
          <w:b/>
          <w:u w:val="single"/>
        </w:rPr>
        <w:t>:</w:t>
      </w:r>
      <w:r w:rsidR="00374741" w:rsidRPr="00AA22B7">
        <w:rPr>
          <w:b/>
        </w:rPr>
        <w:t xml:space="preserve"> </w:t>
      </w:r>
      <w:r w:rsidR="004B0DC0" w:rsidRPr="004B0DC0">
        <w:rPr>
          <w:b/>
        </w:rPr>
        <w:t>KÜ-BAP01/2015-28</w:t>
      </w:r>
      <w:r w:rsidR="004B0DC0">
        <w:rPr>
          <w:b/>
        </w:rPr>
        <w:t xml:space="preserve"> </w:t>
      </w:r>
      <w:proofErr w:type="spellStart"/>
      <w:r w:rsidR="00374741">
        <w:t>nolu</w:t>
      </w:r>
      <w:proofErr w:type="spellEnd"/>
      <w:r w:rsidR="00374741">
        <w:t xml:space="preserve"> proje yöneticisi </w:t>
      </w:r>
      <w:r w:rsidR="004B0DC0">
        <w:rPr>
          <w:b/>
        </w:rPr>
        <w:t>Yrd.</w:t>
      </w:r>
      <w:r w:rsidR="004702C6">
        <w:rPr>
          <w:b/>
        </w:rPr>
        <w:t xml:space="preserve"> </w:t>
      </w:r>
      <w:r w:rsidR="004B0DC0">
        <w:rPr>
          <w:b/>
        </w:rPr>
        <w:t>Doç.</w:t>
      </w:r>
      <w:r w:rsidR="004702C6">
        <w:rPr>
          <w:b/>
        </w:rPr>
        <w:t xml:space="preserve"> </w:t>
      </w:r>
      <w:r w:rsidR="004B0DC0">
        <w:rPr>
          <w:b/>
        </w:rPr>
        <w:t xml:space="preserve">Dr. Fadime </w:t>
      </w:r>
      <w:proofErr w:type="spellStart"/>
      <w:r w:rsidR="004B0DC0">
        <w:rPr>
          <w:b/>
        </w:rPr>
        <w:t>ŞİMŞEK</w:t>
      </w:r>
      <w:r w:rsidR="004B0DC0">
        <w:t>’i</w:t>
      </w:r>
      <w:r w:rsidR="00374741">
        <w:t>n</w:t>
      </w:r>
      <w:proofErr w:type="spellEnd"/>
      <w:r w:rsidR="00374741">
        <w:t xml:space="preserve"> </w:t>
      </w:r>
      <w:r w:rsidR="00374741" w:rsidRPr="009973E2">
        <w:rPr>
          <w:bCs/>
        </w:rPr>
        <w:t>dil</w:t>
      </w:r>
      <w:r w:rsidR="00374741">
        <w:rPr>
          <w:bCs/>
        </w:rPr>
        <w:t>ekçesi görüşüldü.</w:t>
      </w:r>
      <w:r w:rsidR="00374741" w:rsidRPr="00491C29">
        <w:t xml:space="preserve"> </w:t>
      </w:r>
      <w:r w:rsidR="00BB3FA2">
        <w:t xml:space="preserve">Ek bütçe talebi </w:t>
      </w:r>
      <w:r w:rsidR="00BB3FA2" w:rsidRPr="00BB3FA2">
        <w:rPr>
          <w:b/>
        </w:rPr>
        <w:t>REDDEDİLDİ.</w:t>
      </w:r>
      <w:r w:rsidR="00563846">
        <w:rPr>
          <w:b/>
        </w:rPr>
        <w:t xml:space="preserve"> </w:t>
      </w:r>
      <w:r w:rsidR="00383499">
        <w:t>Hizmet alımı bütçesinde bulunan ve 03.2 mal ve malzeme alımına aktarılması istenilen</w:t>
      </w:r>
      <w:r w:rsidR="004B6635" w:rsidRPr="004B6635">
        <w:t xml:space="preserve"> 1.750,00 TL </w:t>
      </w:r>
      <w:proofErr w:type="spellStart"/>
      <w:r w:rsidR="004B6635" w:rsidRPr="004B6635">
        <w:t>nin</w:t>
      </w:r>
      <w:proofErr w:type="spellEnd"/>
      <w:r w:rsidR="004B6635" w:rsidRPr="004B6635">
        <w:t xml:space="preserve"> </w:t>
      </w:r>
      <w:r w:rsidR="00563846" w:rsidRPr="00563846">
        <w:t xml:space="preserve">sehven </w:t>
      </w:r>
      <w:r w:rsidR="001B46D1">
        <w:t xml:space="preserve">fatura tutarı eksik </w:t>
      </w:r>
      <w:r w:rsidR="00563846" w:rsidRPr="00563846">
        <w:t>ya</w:t>
      </w:r>
      <w:r w:rsidR="00563846">
        <w:t>zılmış</w:t>
      </w:r>
      <w:r w:rsidR="00563846" w:rsidRPr="00563846">
        <w:t xml:space="preserve"> olan</w:t>
      </w:r>
      <w:r w:rsidR="00383499">
        <w:t xml:space="preserve"> bitkisel yağların bütçesinde</w:t>
      </w:r>
      <w:r w:rsidR="00563846" w:rsidRPr="00563846">
        <w:t xml:space="preserve"> kullanılmasına karar verildi. </w:t>
      </w:r>
    </w:p>
    <w:p w:rsidR="00D313B3" w:rsidRDefault="00D313B3" w:rsidP="002365ED">
      <w:pPr>
        <w:jc w:val="both"/>
      </w:pPr>
    </w:p>
    <w:p w:rsidR="00740A84" w:rsidRDefault="00374741" w:rsidP="00740A84">
      <w:pPr>
        <w:jc w:val="both"/>
      </w:pPr>
      <w:r>
        <w:rPr>
          <w:b/>
          <w:u w:val="single"/>
        </w:rPr>
        <w:t>KARAR NO:2016/23</w:t>
      </w:r>
      <w:r w:rsidR="00486013">
        <w:rPr>
          <w:b/>
          <w:u w:val="single"/>
        </w:rPr>
        <w:t>.12</w:t>
      </w:r>
      <w:r w:rsidR="00A665B7" w:rsidRPr="00E820CA">
        <w:rPr>
          <w:b/>
          <w:u w:val="single"/>
        </w:rPr>
        <w:t>:</w:t>
      </w:r>
      <w:r w:rsidR="00A665B7">
        <w:t xml:space="preserve"> </w:t>
      </w:r>
      <w:r w:rsidR="00740A84" w:rsidRPr="00D14BF3">
        <w:t>Ekli listede yer alan</w:t>
      </w:r>
      <w:r w:rsidR="00740A84" w:rsidRPr="00D14BF3">
        <w:rPr>
          <w:b/>
        </w:rPr>
        <w:t xml:space="preserve"> </w:t>
      </w:r>
      <w:r w:rsidR="00740A84" w:rsidRPr="003575EF">
        <w:rPr>
          <w:b/>
        </w:rPr>
        <w:t>201</w:t>
      </w:r>
      <w:r w:rsidR="00486013">
        <w:rPr>
          <w:b/>
        </w:rPr>
        <w:t>2</w:t>
      </w:r>
      <w:r w:rsidR="00486013">
        <w:t xml:space="preserve"> projesinin kesin raporunun</w:t>
      </w:r>
      <w:r w:rsidR="00740A84">
        <w:t xml:space="preserve"> </w:t>
      </w:r>
      <w:r w:rsidR="00740A84" w:rsidRPr="00D14BF3">
        <w:t>değerlen</w:t>
      </w:r>
      <w:r w:rsidR="00486013">
        <w:t>dirilmesi sonucunda projenin</w:t>
      </w:r>
      <w:r w:rsidR="00740A84" w:rsidRPr="00E820CA">
        <w:t xml:space="preserve"> PDG</w:t>
      </w:r>
      <w:r w:rsidR="00740A84">
        <w:t xml:space="preserve"> ke</w:t>
      </w:r>
      <w:r w:rsidR="00486013">
        <w:t>sin rapor değerlendirme formu</w:t>
      </w:r>
      <w:r w:rsidR="00740A84">
        <w:t xml:space="preserve"> dikkate alınarak</w:t>
      </w:r>
      <w:r w:rsidR="00740A84" w:rsidRPr="00E820CA">
        <w:t xml:space="preserve"> tamamlanmış old</w:t>
      </w:r>
      <w:r w:rsidR="00740A84">
        <w:t>uğ</w:t>
      </w:r>
      <w:r w:rsidR="00486013">
        <w:t xml:space="preserve">u görülmüş ve sonuç raporunun kabul edilerek projenin </w:t>
      </w:r>
      <w:r w:rsidR="00740A84">
        <w:t xml:space="preserve">olumlu olarak </w:t>
      </w:r>
      <w:r w:rsidR="00740A84" w:rsidRPr="00812F9C">
        <w:rPr>
          <w:b/>
        </w:rPr>
        <w:t>KAPATILMASINA</w:t>
      </w:r>
      <w:r w:rsidR="00740A84" w:rsidRPr="00812F9C">
        <w:t xml:space="preserve"> </w:t>
      </w:r>
      <w:r w:rsidR="00740A84" w:rsidRPr="00E820CA">
        <w:t>karar veril</w:t>
      </w:r>
      <w:r w:rsidR="00740A84">
        <w:t>miştir.</w:t>
      </w:r>
    </w:p>
    <w:p w:rsidR="00486013" w:rsidRDefault="00486013" w:rsidP="00740A84">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486013" w:rsidRPr="00486013" w:rsidTr="00486013">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Kesin Rapor</w:t>
            </w:r>
          </w:p>
        </w:tc>
      </w:tr>
      <w:tr w:rsidR="00486013" w:rsidRPr="00486013" w:rsidTr="00486013">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6"/>
                <w:szCs w:val="16"/>
              </w:rPr>
            </w:pPr>
            <w:r w:rsidRPr="00486013">
              <w:rPr>
                <w:color w:val="000000"/>
                <w:sz w:val="16"/>
                <w:szCs w:val="16"/>
              </w:rPr>
              <w:t>Yrd. Doç. Dr. Süleyman SARIBIYIK</w:t>
            </w:r>
          </w:p>
        </w:tc>
        <w:tc>
          <w:tcPr>
            <w:tcW w:w="2976"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6"/>
                <w:szCs w:val="16"/>
              </w:rPr>
            </w:pPr>
            <w:r w:rsidRPr="00486013">
              <w:rPr>
                <w:color w:val="000000"/>
                <w:sz w:val="16"/>
                <w:szCs w:val="16"/>
              </w:rPr>
              <w:t>Kastamonu Çiçek Sineklerinin (</w:t>
            </w:r>
            <w:proofErr w:type="spellStart"/>
            <w:proofErr w:type="gramStart"/>
            <w:r w:rsidRPr="00486013">
              <w:rPr>
                <w:color w:val="000000"/>
                <w:sz w:val="16"/>
                <w:szCs w:val="16"/>
              </w:rPr>
              <w:t>Diptera</w:t>
            </w:r>
            <w:proofErr w:type="spellEnd"/>
            <w:r w:rsidRPr="00486013">
              <w:rPr>
                <w:color w:val="000000"/>
                <w:sz w:val="16"/>
                <w:szCs w:val="16"/>
              </w:rPr>
              <w:t xml:space="preserve"> : </w:t>
            </w:r>
            <w:proofErr w:type="spellStart"/>
            <w:r w:rsidRPr="00486013">
              <w:rPr>
                <w:color w:val="000000"/>
                <w:sz w:val="16"/>
                <w:szCs w:val="16"/>
              </w:rPr>
              <w:t>Syrphidae</w:t>
            </w:r>
            <w:proofErr w:type="spellEnd"/>
            <w:proofErr w:type="gramEnd"/>
            <w:r w:rsidRPr="00486013">
              <w:rPr>
                <w:color w:val="000000"/>
                <w:sz w:val="16"/>
                <w:szCs w:val="16"/>
              </w:rPr>
              <w:t>) Fauna ve Ekolojisi</w:t>
            </w:r>
          </w:p>
        </w:tc>
        <w:tc>
          <w:tcPr>
            <w:tcW w:w="1560"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6"/>
                <w:szCs w:val="16"/>
              </w:rPr>
            </w:pPr>
            <w:r w:rsidRPr="00486013">
              <w:rPr>
                <w:color w:val="000000"/>
                <w:sz w:val="16"/>
                <w:szCs w:val="16"/>
              </w:rPr>
              <w:t>KÜBAP-01/2012-42</w:t>
            </w:r>
          </w:p>
        </w:tc>
        <w:tc>
          <w:tcPr>
            <w:tcW w:w="1275" w:type="dxa"/>
            <w:tcBorders>
              <w:top w:val="nil"/>
              <w:left w:val="nil"/>
              <w:bottom w:val="single" w:sz="4" w:space="0" w:color="auto"/>
              <w:right w:val="single" w:sz="4" w:space="0" w:color="auto"/>
            </w:tcBorders>
            <w:shd w:val="clear" w:color="000000" w:fill="C2D69A"/>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olumlu</w:t>
            </w:r>
          </w:p>
        </w:tc>
      </w:tr>
    </w:tbl>
    <w:p w:rsidR="00740A84" w:rsidRDefault="00740A84" w:rsidP="00740A84">
      <w:pPr>
        <w:jc w:val="both"/>
      </w:pPr>
    </w:p>
    <w:p w:rsidR="00740A84" w:rsidRDefault="00486013" w:rsidP="00740A84">
      <w:pPr>
        <w:jc w:val="both"/>
      </w:pPr>
      <w:r>
        <w:rPr>
          <w:b/>
          <w:u w:val="single"/>
        </w:rPr>
        <w:t>KARAR NO:2016/23.13</w:t>
      </w:r>
      <w:r w:rsidR="00AF6A00" w:rsidRPr="00E820CA">
        <w:rPr>
          <w:b/>
          <w:u w:val="single"/>
        </w:rPr>
        <w:t>:</w:t>
      </w:r>
      <w:r w:rsidR="00AF6A00">
        <w:t xml:space="preserve"> </w:t>
      </w:r>
      <w:r w:rsidR="00740A84" w:rsidRPr="00D14BF3">
        <w:t>Ekli listede yer alan</w:t>
      </w:r>
      <w:r w:rsidR="00740A84" w:rsidRPr="00D14BF3">
        <w:rPr>
          <w:b/>
        </w:rPr>
        <w:t xml:space="preserve"> </w:t>
      </w:r>
      <w:r w:rsidR="00740A84" w:rsidRPr="003575EF">
        <w:rPr>
          <w:b/>
        </w:rPr>
        <w:t>201</w:t>
      </w:r>
      <w:r>
        <w:rPr>
          <w:b/>
        </w:rPr>
        <w:t>3</w:t>
      </w:r>
      <w:r w:rsidR="00740A84">
        <w:t xml:space="preserve"> projelerinin kesin raporlarının </w:t>
      </w:r>
      <w:r w:rsidR="00740A84" w:rsidRPr="00D14BF3">
        <w:t>değerlen</w:t>
      </w:r>
      <w:r w:rsidR="00740A84">
        <w:t>dirilmesi sonucunda projelerin</w:t>
      </w:r>
      <w:r w:rsidR="00740A84" w:rsidRPr="00E820CA">
        <w:t xml:space="preserve"> PDG</w:t>
      </w:r>
      <w:r w:rsidR="00740A84">
        <w:t xml:space="preserve"> kesin rapor değerlendirme formları dikkate alınarak</w:t>
      </w:r>
      <w:r w:rsidR="00740A84" w:rsidRPr="00E820CA">
        <w:t xml:space="preserve"> tamamlanmış old</w:t>
      </w:r>
      <w:r w:rsidR="00740A84">
        <w:t>uğu görülmüş ve sonuç raporlarının kabul edilerek projelerin</w:t>
      </w:r>
      <w:r w:rsidR="00740A84" w:rsidRPr="00E820CA">
        <w:t xml:space="preserve"> </w:t>
      </w:r>
      <w:r w:rsidR="00740A84">
        <w:t xml:space="preserve">olumlu olarak </w:t>
      </w:r>
      <w:r w:rsidR="00740A84" w:rsidRPr="00812F9C">
        <w:rPr>
          <w:b/>
        </w:rPr>
        <w:t>KAPATILMASINA</w:t>
      </w:r>
      <w:r w:rsidR="00740A84" w:rsidRPr="00812F9C">
        <w:t xml:space="preserve"> </w:t>
      </w:r>
      <w:r w:rsidR="00740A84" w:rsidRPr="00E820CA">
        <w:t>karar veril</w:t>
      </w:r>
      <w:r w:rsidR="00740A84">
        <w:t>miştir.</w:t>
      </w:r>
    </w:p>
    <w:p w:rsidR="00486013" w:rsidRDefault="00486013" w:rsidP="00740A84">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486013" w:rsidRPr="00486013" w:rsidTr="00486013">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Kesin Rapor</w:t>
            </w:r>
          </w:p>
        </w:tc>
      </w:tr>
      <w:tr w:rsidR="00486013" w:rsidRPr="00486013" w:rsidTr="00486013">
        <w:trPr>
          <w:trHeight w:val="124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 xml:space="preserve">Yrd. Doç. Dr. </w:t>
            </w:r>
            <w:proofErr w:type="spellStart"/>
            <w:r w:rsidRPr="00486013">
              <w:rPr>
                <w:color w:val="000000"/>
                <w:sz w:val="14"/>
                <w:szCs w:val="14"/>
              </w:rPr>
              <w:t>Nezahat</w:t>
            </w:r>
            <w:proofErr w:type="spellEnd"/>
            <w:r w:rsidRPr="00486013">
              <w:rPr>
                <w:color w:val="000000"/>
                <w:sz w:val="14"/>
                <w:szCs w:val="14"/>
              </w:rPr>
              <w:t xml:space="preserve"> Turfan</w:t>
            </w:r>
          </w:p>
        </w:tc>
        <w:tc>
          <w:tcPr>
            <w:tcW w:w="2976"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 xml:space="preserve">Kastamonu'da yetiştirilen bazı </w:t>
            </w:r>
            <w:proofErr w:type="spellStart"/>
            <w:r w:rsidRPr="00486013">
              <w:rPr>
                <w:color w:val="000000"/>
                <w:sz w:val="14"/>
                <w:szCs w:val="14"/>
              </w:rPr>
              <w:t>baklagil</w:t>
            </w:r>
            <w:proofErr w:type="spellEnd"/>
            <w:r w:rsidRPr="00486013">
              <w:rPr>
                <w:color w:val="000000"/>
                <w:sz w:val="14"/>
                <w:szCs w:val="14"/>
              </w:rPr>
              <w:t xml:space="preserve"> (fasulye, nohut, bakla, bezelye ve mercimek)  ve buğday türlerinin (</w:t>
            </w:r>
            <w:proofErr w:type="spellStart"/>
            <w:r w:rsidRPr="00486013">
              <w:rPr>
                <w:color w:val="000000"/>
                <w:sz w:val="14"/>
                <w:szCs w:val="14"/>
              </w:rPr>
              <w:t>Siyez</w:t>
            </w:r>
            <w:proofErr w:type="spellEnd"/>
            <w:r w:rsidRPr="00486013">
              <w:rPr>
                <w:color w:val="000000"/>
                <w:sz w:val="14"/>
                <w:szCs w:val="14"/>
              </w:rPr>
              <w:t xml:space="preserve"> buğdayı, Cumhuriyet Buğdayı) </w:t>
            </w:r>
            <w:proofErr w:type="spellStart"/>
            <w:r w:rsidRPr="00486013">
              <w:rPr>
                <w:color w:val="000000"/>
                <w:sz w:val="14"/>
                <w:szCs w:val="14"/>
              </w:rPr>
              <w:t>abiyotik</w:t>
            </w:r>
            <w:proofErr w:type="spellEnd"/>
            <w:r w:rsidRPr="00486013">
              <w:rPr>
                <w:color w:val="000000"/>
                <w:sz w:val="14"/>
                <w:szCs w:val="14"/>
              </w:rPr>
              <w:t xml:space="preserve"> stres faktörlerine (tuzluluk, kuraklık, kireç ve ağır metal) tepkileri </w:t>
            </w:r>
            <w:proofErr w:type="gramStart"/>
            <w:r w:rsidRPr="00486013">
              <w:rPr>
                <w:color w:val="000000"/>
                <w:sz w:val="14"/>
                <w:szCs w:val="14"/>
              </w:rPr>
              <w:t>ve  dayanıklılık</w:t>
            </w:r>
            <w:proofErr w:type="gramEnd"/>
            <w:r w:rsidRPr="00486013">
              <w:rPr>
                <w:color w:val="000000"/>
                <w:sz w:val="14"/>
                <w:szCs w:val="14"/>
              </w:rPr>
              <w:t xml:space="preserve"> mekanizmalarının ölçülmesi</w:t>
            </w:r>
          </w:p>
        </w:tc>
        <w:tc>
          <w:tcPr>
            <w:tcW w:w="1418"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KÜBAP-01/2013-17</w:t>
            </w:r>
          </w:p>
        </w:tc>
        <w:tc>
          <w:tcPr>
            <w:tcW w:w="1417" w:type="dxa"/>
            <w:tcBorders>
              <w:top w:val="nil"/>
              <w:left w:val="nil"/>
              <w:bottom w:val="single" w:sz="4" w:space="0" w:color="auto"/>
              <w:right w:val="single" w:sz="4" w:space="0" w:color="auto"/>
            </w:tcBorders>
            <w:shd w:val="clear" w:color="000000" w:fill="C2D69A"/>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olumlu</w:t>
            </w:r>
          </w:p>
        </w:tc>
      </w:tr>
      <w:tr w:rsidR="00486013" w:rsidRPr="00486013" w:rsidTr="00486013">
        <w:trPr>
          <w:trHeight w:val="9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proofErr w:type="gramStart"/>
            <w:r w:rsidRPr="00486013">
              <w:rPr>
                <w:color w:val="000000"/>
                <w:sz w:val="14"/>
                <w:szCs w:val="14"/>
              </w:rPr>
              <w:t>Yrd.</w:t>
            </w:r>
            <w:proofErr w:type="spellStart"/>
            <w:r w:rsidRPr="00486013">
              <w:rPr>
                <w:color w:val="000000"/>
                <w:sz w:val="14"/>
                <w:szCs w:val="14"/>
              </w:rPr>
              <w:t>Doç.Dr</w:t>
            </w:r>
            <w:proofErr w:type="spellEnd"/>
            <w:proofErr w:type="gramEnd"/>
            <w:r w:rsidRPr="00486013">
              <w:rPr>
                <w:color w:val="000000"/>
                <w:sz w:val="14"/>
                <w:szCs w:val="14"/>
              </w:rPr>
              <w:t>. Sefa PEKOL</w:t>
            </w:r>
          </w:p>
        </w:tc>
        <w:tc>
          <w:tcPr>
            <w:tcW w:w="2976"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 xml:space="preserve">Çelik İşlemede Kullanılan </w:t>
            </w:r>
            <w:proofErr w:type="spellStart"/>
            <w:r w:rsidRPr="00486013">
              <w:rPr>
                <w:color w:val="000000"/>
                <w:sz w:val="14"/>
                <w:szCs w:val="14"/>
              </w:rPr>
              <w:t>MWFs</w:t>
            </w:r>
            <w:proofErr w:type="spellEnd"/>
            <w:r w:rsidRPr="00486013">
              <w:rPr>
                <w:color w:val="000000"/>
                <w:sz w:val="14"/>
                <w:szCs w:val="14"/>
              </w:rPr>
              <w:t xml:space="preserve"> ‘İn Çevresel Etkilerinin </w:t>
            </w:r>
            <w:proofErr w:type="spellStart"/>
            <w:r w:rsidRPr="00486013">
              <w:rPr>
                <w:color w:val="000000"/>
                <w:sz w:val="14"/>
                <w:szCs w:val="14"/>
              </w:rPr>
              <w:t>Allium</w:t>
            </w:r>
            <w:proofErr w:type="spellEnd"/>
            <w:r w:rsidRPr="00486013">
              <w:rPr>
                <w:color w:val="000000"/>
                <w:sz w:val="14"/>
                <w:szCs w:val="14"/>
              </w:rPr>
              <w:t xml:space="preserve"> </w:t>
            </w:r>
            <w:proofErr w:type="spellStart"/>
            <w:r w:rsidRPr="00486013">
              <w:rPr>
                <w:color w:val="000000"/>
                <w:sz w:val="14"/>
                <w:szCs w:val="14"/>
              </w:rPr>
              <w:t>cepa</w:t>
            </w:r>
            <w:proofErr w:type="spellEnd"/>
            <w:r w:rsidRPr="00486013">
              <w:rPr>
                <w:color w:val="000000"/>
                <w:sz w:val="14"/>
                <w:szCs w:val="14"/>
              </w:rPr>
              <w:t xml:space="preserve"> test Yöntemi İle Değerlendirilmesi</w:t>
            </w:r>
          </w:p>
        </w:tc>
        <w:tc>
          <w:tcPr>
            <w:tcW w:w="1418"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KÜBAP-01/2013-24</w:t>
            </w:r>
          </w:p>
        </w:tc>
        <w:tc>
          <w:tcPr>
            <w:tcW w:w="1417" w:type="dxa"/>
            <w:tcBorders>
              <w:top w:val="nil"/>
              <w:left w:val="nil"/>
              <w:bottom w:val="single" w:sz="4" w:space="0" w:color="auto"/>
              <w:right w:val="single" w:sz="4" w:space="0" w:color="auto"/>
            </w:tcBorders>
            <w:shd w:val="clear" w:color="000000" w:fill="C2D69A"/>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olumlu</w:t>
            </w:r>
          </w:p>
        </w:tc>
      </w:tr>
      <w:tr w:rsidR="00486013" w:rsidRPr="00486013" w:rsidTr="00486013">
        <w:trPr>
          <w:trHeight w:val="8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000000" w:fill="FFFFFF"/>
            <w:vAlign w:val="center"/>
            <w:hideMark/>
          </w:tcPr>
          <w:p w:rsidR="00486013" w:rsidRPr="00486013" w:rsidRDefault="00486013" w:rsidP="00486013">
            <w:pPr>
              <w:jc w:val="center"/>
              <w:rPr>
                <w:color w:val="000000"/>
                <w:sz w:val="14"/>
                <w:szCs w:val="14"/>
              </w:rPr>
            </w:pPr>
            <w:r w:rsidRPr="00486013">
              <w:rPr>
                <w:color w:val="000000"/>
                <w:sz w:val="14"/>
                <w:szCs w:val="14"/>
              </w:rPr>
              <w:t>Yrd. Doç. Dr. İlknur TÜTÜNCÜ</w:t>
            </w:r>
          </w:p>
        </w:tc>
        <w:tc>
          <w:tcPr>
            <w:tcW w:w="2976" w:type="dxa"/>
            <w:tcBorders>
              <w:top w:val="nil"/>
              <w:left w:val="nil"/>
              <w:bottom w:val="single" w:sz="4" w:space="0" w:color="auto"/>
              <w:right w:val="single" w:sz="4" w:space="0" w:color="auto"/>
            </w:tcBorders>
            <w:shd w:val="clear" w:color="000000" w:fill="FFFFFF"/>
            <w:vAlign w:val="center"/>
            <w:hideMark/>
          </w:tcPr>
          <w:p w:rsidR="00486013" w:rsidRPr="00486013" w:rsidRDefault="00486013" w:rsidP="00486013">
            <w:pPr>
              <w:jc w:val="center"/>
              <w:rPr>
                <w:color w:val="000000"/>
                <w:sz w:val="14"/>
                <w:szCs w:val="14"/>
              </w:rPr>
            </w:pPr>
            <w:r w:rsidRPr="00486013">
              <w:rPr>
                <w:color w:val="000000"/>
                <w:sz w:val="14"/>
                <w:szCs w:val="14"/>
              </w:rPr>
              <w:t xml:space="preserve">Meme Kanserinde </w:t>
            </w:r>
            <w:proofErr w:type="spellStart"/>
            <w:r w:rsidRPr="00486013">
              <w:rPr>
                <w:color w:val="000000"/>
                <w:sz w:val="14"/>
                <w:szCs w:val="14"/>
              </w:rPr>
              <w:t>Obezite</w:t>
            </w:r>
            <w:proofErr w:type="spellEnd"/>
            <w:r w:rsidRPr="00486013">
              <w:rPr>
                <w:color w:val="000000"/>
                <w:sz w:val="14"/>
                <w:szCs w:val="14"/>
              </w:rPr>
              <w:t xml:space="preserve"> </w:t>
            </w:r>
            <w:proofErr w:type="gramStart"/>
            <w:r w:rsidRPr="00486013">
              <w:rPr>
                <w:color w:val="000000"/>
                <w:sz w:val="14"/>
                <w:szCs w:val="14"/>
              </w:rPr>
              <w:t>ve  ADIPOQ</w:t>
            </w:r>
            <w:proofErr w:type="gramEnd"/>
            <w:r w:rsidRPr="00486013">
              <w:rPr>
                <w:color w:val="000000"/>
                <w:sz w:val="14"/>
                <w:szCs w:val="14"/>
              </w:rPr>
              <w:t xml:space="preserve">, FTO Gen </w:t>
            </w:r>
            <w:proofErr w:type="spellStart"/>
            <w:r w:rsidRPr="00486013">
              <w:rPr>
                <w:color w:val="000000"/>
                <w:sz w:val="14"/>
                <w:szCs w:val="14"/>
              </w:rPr>
              <w:t>Polimorfizmleri</w:t>
            </w:r>
            <w:proofErr w:type="spellEnd"/>
            <w:r w:rsidRPr="00486013">
              <w:rPr>
                <w:color w:val="000000"/>
                <w:sz w:val="14"/>
                <w:szCs w:val="14"/>
              </w:rPr>
              <w:t xml:space="preserve"> Arasındaki İlişki</w:t>
            </w:r>
          </w:p>
        </w:tc>
        <w:tc>
          <w:tcPr>
            <w:tcW w:w="1418"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KÜBAP-01/2013-30</w:t>
            </w:r>
          </w:p>
        </w:tc>
        <w:tc>
          <w:tcPr>
            <w:tcW w:w="1417" w:type="dxa"/>
            <w:tcBorders>
              <w:top w:val="nil"/>
              <w:left w:val="nil"/>
              <w:bottom w:val="single" w:sz="4" w:space="0" w:color="auto"/>
              <w:right w:val="single" w:sz="4" w:space="0" w:color="auto"/>
            </w:tcBorders>
            <w:shd w:val="clear" w:color="000000" w:fill="C2D69A"/>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olumlu</w:t>
            </w:r>
          </w:p>
        </w:tc>
      </w:tr>
    </w:tbl>
    <w:p w:rsidR="00486013" w:rsidRDefault="00486013" w:rsidP="00740A84">
      <w:pPr>
        <w:jc w:val="both"/>
      </w:pPr>
    </w:p>
    <w:p w:rsidR="00486013" w:rsidRDefault="00486013" w:rsidP="00486013">
      <w:pPr>
        <w:jc w:val="both"/>
      </w:pPr>
      <w:r>
        <w:rPr>
          <w:b/>
          <w:u w:val="single"/>
        </w:rPr>
        <w:t>KARAR NO:2016/23.14</w:t>
      </w:r>
      <w:r w:rsidRPr="00E820CA">
        <w:rPr>
          <w:b/>
          <w:u w:val="single"/>
        </w:rPr>
        <w:t>:</w:t>
      </w:r>
      <w:r>
        <w:t xml:space="preserve"> </w:t>
      </w:r>
      <w:r w:rsidRPr="00D14BF3">
        <w:t>Ekli listede yer alan</w:t>
      </w:r>
      <w:r w:rsidRPr="00D14BF3">
        <w:rPr>
          <w:b/>
        </w:rPr>
        <w:t xml:space="preserve"> </w:t>
      </w:r>
      <w:r w:rsidRPr="003575EF">
        <w:rPr>
          <w:b/>
        </w:rPr>
        <w:t>201</w:t>
      </w:r>
      <w:r>
        <w:rPr>
          <w:b/>
        </w:rPr>
        <w:t>4</w:t>
      </w:r>
      <w:r>
        <w:t xml:space="preserve"> projesinin kesin raporunun </w:t>
      </w:r>
      <w:r w:rsidRPr="00D14BF3">
        <w:t>değerlen</w:t>
      </w:r>
      <w:r>
        <w:t>dirilmesi sonucunda projenin</w:t>
      </w:r>
      <w:r w:rsidRPr="00E820CA">
        <w:t xml:space="preserve"> PDG</w:t>
      </w:r>
      <w:r>
        <w:t xml:space="preserve"> kesin rapor değerlendirme formu dikkate alınarak</w:t>
      </w:r>
      <w:r w:rsidRPr="00E820CA">
        <w:t xml:space="preserve"> </w:t>
      </w:r>
      <w:r w:rsidRPr="00E820CA">
        <w:lastRenderedPageBreak/>
        <w:t>tamamlanmış old</w:t>
      </w:r>
      <w:r>
        <w:t xml:space="preserve">uğu görülmüş ve sonuç raporunun kabul edilerek projenin olumlu olarak </w:t>
      </w:r>
      <w:r w:rsidRPr="00812F9C">
        <w:rPr>
          <w:b/>
        </w:rPr>
        <w:t>KAPATILMASINA</w:t>
      </w:r>
      <w:r w:rsidRPr="00812F9C">
        <w:t xml:space="preserve"> </w:t>
      </w:r>
      <w:r w:rsidRPr="00E820CA">
        <w:t>karar veril</w:t>
      </w:r>
      <w:r>
        <w:t>miştir.</w:t>
      </w:r>
    </w:p>
    <w:p w:rsidR="00486013" w:rsidRDefault="00486013" w:rsidP="00486013">
      <w:pPr>
        <w:jc w:val="both"/>
      </w:pPr>
    </w:p>
    <w:tbl>
      <w:tblPr>
        <w:tblW w:w="9087" w:type="dxa"/>
        <w:tblInd w:w="55" w:type="dxa"/>
        <w:tblCellMar>
          <w:left w:w="70" w:type="dxa"/>
          <w:right w:w="70" w:type="dxa"/>
        </w:tblCellMar>
        <w:tblLook w:val="04A0"/>
      </w:tblPr>
      <w:tblGrid>
        <w:gridCol w:w="462"/>
        <w:gridCol w:w="2814"/>
        <w:gridCol w:w="2976"/>
        <w:gridCol w:w="1418"/>
        <w:gridCol w:w="1417"/>
      </w:tblGrid>
      <w:tr w:rsidR="00486013" w:rsidRPr="00486013" w:rsidTr="00486013">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486013" w:rsidRPr="00486013" w:rsidRDefault="00486013" w:rsidP="00486013">
            <w:pPr>
              <w:jc w:val="center"/>
              <w:rPr>
                <w:b/>
                <w:bCs/>
                <w:color w:val="000000"/>
                <w:sz w:val="18"/>
                <w:szCs w:val="18"/>
              </w:rPr>
            </w:pPr>
            <w:r w:rsidRPr="00486013">
              <w:rPr>
                <w:b/>
                <w:bCs/>
                <w:color w:val="000000"/>
                <w:sz w:val="18"/>
                <w:szCs w:val="18"/>
              </w:rPr>
              <w:t>Kesin Rapor</w:t>
            </w:r>
          </w:p>
        </w:tc>
      </w:tr>
      <w:tr w:rsidR="00486013" w:rsidRPr="00486013" w:rsidTr="00486013">
        <w:trPr>
          <w:trHeight w:val="145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486013" w:rsidRPr="00486013" w:rsidRDefault="00486013" w:rsidP="00486013">
            <w:pPr>
              <w:jc w:val="center"/>
              <w:rPr>
                <w:rFonts w:ascii="Calibri" w:hAnsi="Calibri"/>
                <w:b/>
                <w:bCs/>
                <w:color w:val="000000"/>
              </w:rPr>
            </w:pPr>
            <w:r w:rsidRPr="00486013">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 xml:space="preserve"> Doç. Dr. Yahya YEŞİLYURT</w:t>
            </w:r>
          </w:p>
        </w:tc>
        <w:tc>
          <w:tcPr>
            <w:tcW w:w="2976"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Birinci Elden Kaynaklar Işığında Yemen’de Osmanlı-Türk Varlığı</w:t>
            </w:r>
          </w:p>
        </w:tc>
        <w:tc>
          <w:tcPr>
            <w:tcW w:w="1418" w:type="dxa"/>
            <w:tcBorders>
              <w:top w:val="nil"/>
              <w:left w:val="nil"/>
              <w:bottom w:val="single" w:sz="4" w:space="0" w:color="auto"/>
              <w:right w:val="single" w:sz="4" w:space="0" w:color="auto"/>
            </w:tcBorders>
            <w:shd w:val="clear" w:color="auto" w:fill="auto"/>
            <w:vAlign w:val="center"/>
            <w:hideMark/>
          </w:tcPr>
          <w:p w:rsidR="00486013" w:rsidRPr="00486013" w:rsidRDefault="00486013" w:rsidP="00486013">
            <w:pPr>
              <w:jc w:val="center"/>
              <w:rPr>
                <w:color w:val="000000"/>
                <w:sz w:val="14"/>
                <w:szCs w:val="14"/>
              </w:rPr>
            </w:pPr>
            <w:r w:rsidRPr="00486013">
              <w:rPr>
                <w:color w:val="000000"/>
                <w:sz w:val="14"/>
                <w:szCs w:val="14"/>
              </w:rPr>
              <w:t>KÜBAP-01/2014-15</w:t>
            </w:r>
          </w:p>
        </w:tc>
        <w:tc>
          <w:tcPr>
            <w:tcW w:w="1417" w:type="dxa"/>
            <w:tcBorders>
              <w:top w:val="nil"/>
              <w:left w:val="nil"/>
              <w:bottom w:val="single" w:sz="4" w:space="0" w:color="auto"/>
              <w:right w:val="single" w:sz="4" w:space="0" w:color="auto"/>
            </w:tcBorders>
            <w:shd w:val="clear" w:color="000000" w:fill="C2D69A"/>
            <w:vAlign w:val="center"/>
            <w:hideMark/>
          </w:tcPr>
          <w:p w:rsidR="00486013" w:rsidRPr="00486013" w:rsidRDefault="00486013" w:rsidP="00486013">
            <w:pPr>
              <w:jc w:val="center"/>
              <w:rPr>
                <w:b/>
                <w:bCs/>
                <w:color w:val="000000"/>
              </w:rPr>
            </w:pPr>
            <w:r w:rsidRPr="00486013">
              <w:rPr>
                <w:b/>
                <w:bCs/>
                <w:color w:val="000000"/>
              </w:rPr>
              <w:t>olumlu</w:t>
            </w:r>
          </w:p>
        </w:tc>
      </w:tr>
    </w:tbl>
    <w:p w:rsidR="00AF6A00" w:rsidRDefault="00AF6A00" w:rsidP="0076414D">
      <w:pPr>
        <w:jc w:val="both"/>
      </w:pPr>
    </w:p>
    <w:p w:rsidR="00EE3CB8" w:rsidRDefault="00486013" w:rsidP="0076414D">
      <w:pPr>
        <w:jc w:val="both"/>
      </w:pPr>
      <w:r>
        <w:rPr>
          <w:b/>
          <w:u w:val="single"/>
        </w:rPr>
        <w:t>KARAR NO:2016/23</w:t>
      </w:r>
      <w:r w:rsidR="00192BA5">
        <w:rPr>
          <w:b/>
          <w:u w:val="single"/>
        </w:rPr>
        <w:t>.</w:t>
      </w:r>
      <w:r>
        <w:rPr>
          <w:b/>
          <w:u w:val="single"/>
        </w:rPr>
        <w:t>15</w:t>
      </w:r>
      <w:r w:rsidR="00192BA5" w:rsidRPr="00E820CA">
        <w:rPr>
          <w:b/>
          <w:u w:val="single"/>
        </w:rPr>
        <w:t>:</w:t>
      </w:r>
      <w:r w:rsidR="00192BA5">
        <w:t xml:space="preserve"> </w:t>
      </w:r>
      <w:r w:rsidR="00192BA5" w:rsidRPr="00D14BF3">
        <w:t>Ekli listede yer alan</w:t>
      </w:r>
      <w:r w:rsidR="00192BA5" w:rsidRPr="00D14BF3">
        <w:rPr>
          <w:b/>
        </w:rPr>
        <w:t xml:space="preserve"> </w:t>
      </w:r>
      <w:r w:rsidR="00192BA5" w:rsidRPr="003575EF">
        <w:rPr>
          <w:b/>
        </w:rPr>
        <w:t>201</w:t>
      </w:r>
      <w:r w:rsidR="00740A84">
        <w:rPr>
          <w:b/>
        </w:rPr>
        <w:t>3</w:t>
      </w:r>
      <w:r w:rsidR="00192BA5">
        <w:t xml:space="preserve"> proje</w:t>
      </w:r>
      <w:r w:rsidR="000A6BAA">
        <w:t>lerinin</w:t>
      </w:r>
      <w:r w:rsidR="00192BA5">
        <w:t xml:space="preserve"> gelişme rapor</w:t>
      </w:r>
      <w:r w:rsidR="000A6BAA">
        <w:t xml:space="preserve">larının </w:t>
      </w:r>
      <w:r w:rsidR="00192BA5" w:rsidRPr="00D14BF3">
        <w:t>değerlen</w:t>
      </w:r>
      <w:r w:rsidR="00192BA5">
        <w:t>dirilmesi sonucunda rapor</w:t>
      </w:r>
      <w:r w:rsidR="000A6BAA">
        <w:t>ların</w:t>
      </w:r>
      <w:r w:rsidR="00192BA5">
        <w:t xml:space="preserve"> </w:t>
      </w:r>
      <w:r w:rsidR="00192BA5" w:rsidRPr="00D14BF3">
        <w:rPr>
          <w:b/>
        </w:rPr>
        <w:t>OLUMLU-YETERLİ</w:t>
      </w:r>
      <w:r w:rsidR="00192BA5" w:rsidRPr="00D14BF3">
        <w:t xml:space="preserve"> olduğuna karar verildi.</w:t>
      </w:r>
    </w:p>
    <w:p w:rsidR="000A6BAA" w:rsidRDefault="000A6BAA" w:rsidP="0076414D">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0A6BAA" w:rsidRPr="000A6BAA" w:rsidTr="000A6BAA">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3.Gelişme Raporu</w:t>
            </w:r>
          </w:p>
        </w:tc>
      </w:tr>
      <w:tr w:rsidR="000A6BAA" w:rsidRPr="000A6BAA" w:rsidTr="000A6BAA">
        <w:trPr>
          <w:trHeight w:val="9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000000" w:fill="FFFFFF"/>
            <w:vAlign w:val="center"/>
            <w:hideMark/>
          </w:tcPr>
          <w:p w:rsidR="000A6BAA" w:rsidRPr="000A6BAA" w:rsidRDefault="000A6BAA" w:rsidP="000A6BAA">
            <w:pPr>
              <w:jc w:val="center"/>
              <w:rPr>
                <w:color w:val="000000"/>
                <w:sz w:val="14"/>
                <w:szCs w:val="14"/>
              </w:rPr>
            </w:pPr>
            <w:r w:rsidRPr="000A6BAA">
              <w:rPr>
                <w:color w:val="000000"/>
                <w:sz w:val="14"/>
                <w:szCs w:val="14"/>
              </w:rPr>
              <w:t>Yrd. Doç. Dr. Nurcan YİĞİT</w:t>
            </w:r>
          </w:p>
        </w:tc>
        <w:tc>
          <w:tcPr>
            <w:tcW w:w="2976" w:type="dxa"/>
            <w:tcBorders>
              <w:top w:val="nil"/>
              <w:left w:val="nil"/>
              <w:bottom w:val="single" w:sz="4" w:space="0" w:color="auto"/>
              <w:right w:val="single" w:sz="4" w:space="0" w:color="auto"/>
            </w:tcBorders>
            <w:shd w:val="clear" w:color="000000" w:fill="FFFFFF"/>
            <w:vAlign w:val="center"/>
            <w:hideMark/>
          </w:tcPr>
          <w:p w:rsidR="000A6BAA" w:rsidRPr="000A6BAA" w:rsidRDefault="000A6BAA" w:rsidP="000A6BAA">
            <w:pPr>
              <w:jc w:val="center"/>
              <w:rPr>
                <w:color w:val="000000"/>
                <w:sz w:val="14"/>
                <w:szCs w:val="14"/>
              </w:rPr>
            </w:pPr>
            <w:r w:rsidRPr="000A6BAA">
              <w:rPr>
                <w:color w:val="000000"/>
                <w:sz w:val="14"/>
                <w:szCs w:val="14"/>
              </w:rPr>
              <w:t xml:space="preserve">Boyabat Karaçam </w:t>
            </w:r>
            <w:proofErr w:type="spellStart"/>
            <w:r w:rsidRPr="000A6BAA">
              <w:rPr>
                <w:color w:val="000000"/>
                <w:sz w:val="14"/>
                <w:szCs w:val="14"/>
              </w:rPr>
              <w:t>Klonal</w:t>
            </w:r>
            <w:proofErr w:type="spellEnd"/>
            <w:r w:rsidRPr="000A6BAA">
              <w:rPr>
                <w:color w:val="000000"/>
                <w:sz w:val="14"/>
                <w:szCs w:val="14"/>
              </w:rPr>
              <w:t xml:space="preserve"> Tohum Bahçesinde Morfolojik ve Anatomik Özelliklere bağlı </w:t>
            </w:r>
            <w:proofErr w:type="spellStart"/>
            <w:r w:rsidRPr="000A6BAA">
              <w:rPr>
                <w:color w:val="000000"/>
                <w:sz w:val="14"/>
                <w:szCs w:val="14"/>
              </w:rPr>
              <w:t>Klonal</w:t>
            </w:r>
            <w:proofErr w:type="spellEnd"/>
            <w:r w:rsidRPr="000A6BAA">
              <w:rPr>
                <w:color w:val="000000"/>
                <w:sz w:val="14"/>
                <w:szCs w:val="14"/>
              </w:rPr>
              <w:t xml:space="preserve"> Varyasyon</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KÜBAP-01/2013-36</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olumlu</w:t>
            </w:r>
          </w:p>
        </w:tc>
      </w:tr>
      <w:tr w:rsidR="000A6BAA" w:rsidRPr="000A6BAA" w:rsidTr="000A6BAA">
        <w:trPr>
          <w:trHeight w:val="8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Osman TOPAÇOĞLU</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Küre Orman İşletme </w:t>
            </w:r>
            <w:proofErr w:type="gramStart"/>
            <w:r w:rsidRPr="000A6BAA">
              <w:rPr>
                <w:color w:val="000000"/>
                <w:sz w:val="14"/>
                <w:szCs w:val="14"/>
              </w:rPr>
              <w:t>Müdürlüğünde  Saf</w:t>
            </w:r>
            <w:proofErr w:type="gramEnd"/>
            <w:r w:rsidRPr="000A6BAA">
              <w:rPr>
                <w:color w:val="000000"/>
                <w:sz w:val="14"/>
                <w:szCs w:val="14"/>
              </w:rPr>
              <w:t xml:space="preserve">  </w:t>
            </w:r>
            <w:proofErr w:type="spellStart"/>
            <w:r w:rsidRPr="000A6BAA">
              <w:rPr>
                <w:color w:val="000000"/>
                <w:sz w:val="14"/>
                <w:szCs w:val="14"/>
              </w:rPr>
              <w:t>Göknar</w:t>
            </w:r>
            <w:proofErr w:type="spellEnd"/>
            <w:r w:rsidRPr="000A6BAA">
              <w:rPr>
                <w:color w:val="000000"/>
                <w:sz w:val="14"/>
                <w:szCs w:val="14"/>
              </w:rPr>
              <w:t xml:space="preserve"> </w:t>
            </w:r>
            <w:proofErr w:type="spellStart"/>
            <w:r w:rsidRPr="000A6BAA">
              <w:rPr>
                <w:color w:val="000000"/>
                <w:sz w:val="14"/>
                <w:szCs w:val="14"/>
              </w:rPr>
              <w:t>Meşçerelerinde</w:t>
            </w:r>
            <w:proofErr w:type="spellEnd"/>
            <w:r w:rsidRPr="000A6BAA">
              <w:rPr>
                <w:color w:val="000000"/>
                <w:sz w:val="14"/>
                <w:szCs w:val="14"/>
              </w:rPr>
              <w:t xml:space="preserve"> Ölü Ağaç Miktarı Üzerine Araştırmalar</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KÜBAP-01/2013-53</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olumlu</w:t>
            </w:r>
          </w:p>
        </w:tc>
      </w:tr>
      <w:tr w:rsidR="000A6BAA" w:rsidRPr="000A6BAA" w:rsidTr="000A6BAA">
        <w:trPr>
          <w:trHeight w:val="8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Miraç AYDIN</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Kastamonu Yöresindeki Mera Vejetasyonunun Bazı Kantitatif Özelliklerinin Belirlenmesi ile Erozyon ve Su Kaynakları Üzerindeki Etkileri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KÜBAP-01/2013-56</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olumlu</w:t>
            </w:r>
          </w:p>
        </w:tc>
      </w:tr>
    </w:tbl>
    <w:p w:rsidR="00740A84" w:rsidRDefault="00740A84" w:rsidP="0076414D">
      <w:pPr>
        <w:jc w:val="both"/>
      </w:pPr>
    </w:p>
    <w:p w:rsidR="000A6BAA" w:rsidRDefault="000A6BAA" w:rsidP="000A6BAA">
      <w:pPr>
        <w:jc w:val="both"/>
      </w:pPr>
      <w:r>
        <w:rPr>
          <w:b/>
          <w:u w:val="single"/>
        </w:rPr>
        <w:t>KARAR NO:2016/23.16</w:t>
      </w:r>
      <w:r w:rsidR="009B1098" w:rsidRPr="00E820CA">
        <w:rPr>
          <w:b/>
          <w:u w:val="single"/>
        </w:rPr>
        <w:t>:</w:t>
      </w:r>
      <w:r w:rsidR="009B1098" w:rsidRPr="009B1098">
        <w:t xml:space="preserve"> </w:t>
      </w:r>
      <w:r w:rsidR="00082BA8" w:rsidRPr="00D14BF3">
        <w:t>Ekli listede yer alan</w:t>
      </w:r>
      <w:r w:rsidR="00082BA8" w:rsidRPr="00D14BF3">
        <w:rPr>
          <w:b/>
        </w:rPr>
        <w:t xml:space="preserve"> </w:t>
      </w:r>
      <w:r w:rsidR="00082BA8" w:rsidRPr="003575EF">
        <w:rPr>
          <w:b/>
        </w:rPr>
        <w:t>201</w:t>
      </w:r>
      <w:r w:rsidR="00740A84">
        <w:rPr>
          <w:b/>
        </w:rPr>
        <w:t>4</w:t>
      </w:r>
      <w:r w:rsidR="00082BA8">
        <w:t xml:space="preserve"> </w:t>
      </w:r>
      <w:r>
        <w:t xml:space="preserve">projelerinin gelişme raporlarının </w:t>
      </w:r>
      <w:r w:rsidRPr="00D14BF3">
        <w:t>değerlen</w:t>
      </w:r>
      <w:r>
        <w:t xml:space="preserve">dirilmesi sonucunda raporların </w:t>
      </w:r>
      <w:r w:rsidRPr="00D14BF3">
        <w:rPr>
          <w:b/>
        </w:rPr>
        <w:t>OLUMLU-YETERLİ</w:t>
      </w:r>
      <w:r w:rsidRPr="00D14BF3">
        <w:t xml:space="preserve"> olduğuna karar verildi.</w:t>
      </w:r>
    </w:p>
    <w:p w:rsidR="00082BA8" w:rsidRDefault="00082BA8" w:rsidP="00082BA8">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0A6BAA" w:rsidRPr="000A6BAA" w:rsidTr="000A6BAA">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2.Gelişme Raporu</w:t>
            </w:r>
          </w:p>
        </w:tc>
      </w:tr>
      <w:tr w:rsidR="000A6BAA" w:rsidRPr="000A6BAA" w:rsidTr="000A6BAA">
        <w:trPr>
          <w:trHeight w:val="13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Serkan ISLAK</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br/>
            </w:r>
            <w:proofErr w:type="spellStart"/>
            <w:r w:rsidRPr="000A6BAA">
              <w:rPr>
                <w:color w:val="000000"/>
                <w:sz w:val="14"/>
                <w:szCs w:val="14"/>
              </w:rPr>
              <w:t>MgAl</w:t>
            </w:r>
            <w:proofErr w:type="spellEnd"/>
            <w:r w:rsidRPr="000A6BAA">
              <w:rPr>
                <w:color w:val="000000"/>
                <w:sz w:val="14"/>
                <w:szCs w:val="14"/>
              </w:rPr>
              <w:t xml:space="preserve"> /</w:t>
            </w:r>
            <w:proofErr w:type="spellStart"/>
            <w:r w:rsidRPr="000A6BAA">
              <w:rPr>
                <w:color w:val="000000"/>
                <w:sz w:val="14"/>
                <w:szCs w:val="14"/>
              </w:rPr>
              <w:t>cNT</w:t>
            </w:r>
            <w:proofErr w:type="spellEnd"/>
            <w:r w:rsidRPr="000A6BAA">
              <w:rPr>
                <w:color w:val="000000"/>
                <w:sz w:val="14"/>
                <w:szCs w:val="14"/>
              </w:rPr>
              <w:t xml:space="preserve"> KOMPOZİT MALZEMELERİN MİKROYAPI VE MEKANİK ÖZELLİKLERİNİN ARAŞTIRILMASI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KÜBAP-01/2014-10</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41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Arif UZUN</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Sürtünme Karıştırma Kaynağı İle B4C Takviyeli Alüminyum Köpük Katmanlı Sandviç Yapı Üretimi </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KÜBAP-01/2014-11</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Sefa PEKOL</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Karpuz Bitkisinde (</w:t>
            </w:r>
            <w:proofErr w:type="spellStart"/>
            <w:r w:rsidRPr="000A6BAA">
              <w:rPr>
                <w:color w:val="000000"/>
                <w:sz w:val="14"/>
                <w:szCs w:val="14"/>
              </w:rPr>
              <w:t>Citrullus</w:t>
            </w:r>
            <w:proofErr w:type="spellEnd"/>
            <w:r w:rsidRPr="000A6BAA">
              <w:rPr>
                <w:color w:val="000000"/>
                <w:sz w:val="14"/>
                <w:szCs w:val="14"/>
              </w:rPr>
              <w:t xml:space="preserve"> </w:t>
            </w:r>
            <w:proofErr w:type="spellStart"/>
            <w:r w:rsidRPr="000A6BAA">
              <w:rPr>
                <w:color w:val="000000"/>
                <w:sz w:val="14"/>
                <w:szCs w:val="14"/>
              </w:rPr>
              <w:t>lanatus</w:t>
            </w:r>
            <w:proofErr w:type="spellEnd"/>
            <w:r w:rsidRPr="000A6BAA">
              <w:rPr>
                <w:color w:val="000000"/>
                <w:sz w:val="14"/>
                <w:szCs w:val="14"/>
              </w:rPr>
              <w:t xml:space="preserve">) Bulunan </w:t>
            </w:r>
            <w:proofErr w:type="spellStart"/>
            <w:r w:rsidRPr="000A6BAA">
              <w:rPr>
                <w:color w:val="000000"/>
                <w:sz w:val="14"/>
                <w:szCs w:val="14"/>
              </w:rPr>
              <w:t>bZIP</w:t>
            </w:r>
            <w:proofErr w:type="spellEnd"/>
            <w:r w:rsidRPr="000A6BAA">
              <w:rPr>
                <w:color w:val="000000"/>
                <w:sz w:val="14"/>
                <w:szCs w:val="14"/>
              </w:rPr>
              <w:t xml:space="preserve"> </w:t>
            </w:r>
            <w:proofErr w:type="spellStart"/>
            <w:r w:rsidRPr="000A6BAA">
              <w:rPr>
                <w:color w:val="000000"/>
                <w:sz w:val="14"/>
                <w:szCs w:val="14"/>
              </w:rPr>
              <w:t>Trasnkripsiyon</w:t>
            </w:r>
            <w:proofErr w:type="spellEnd"/>
            <w:r w:rsidRPr="000A6BAA">
              <w:rPr>
                <w:color w:val="000000"/>
                <w:sz w:val="14"/>
                <w:szCs w:val="14"/>
              </w:rPr>
              <w:t xml:space="preserve"> Faktör Genlerinin </w:t>
            </w:r>
            <w:proofErr w:type="spellStart"/>
            <w:r w:rsidRPr="000A6BAA">
              <w:rPr>
                <w:color w:val="000000"/>
                <w:sz w:val="14"/>
                <w:szCs w:val="14"/>
              </w:rPr>
              <w:t>Biyoinformatik</w:t>
            </w:r>
            <w:proofErr w:type="spellEnd"/>
            <w:r w:rsidRPr="000A6BAA">
              <w:rPr>
                <w:color w:val="000000"/>
                <w:sz w:val="14"/>
                <w:szCs w:val="14"/>
              </w:rPr>
              <w:t xml:space="preserve"> Yöntemlerle Tanımlanması ve Kuraklık Stresi Altında Gen İfadelerinin İncelenmesi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KÜBAP-01/2014-16</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lastRenderedPageBreak/>
              <w:t>4</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Özkan ESKİ</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TERMAL SPREY YÖNTEMİ İLE MAX FAZLI KAPLAMALARIN ÜRETİMİ VE KARAKTERİZASYONU</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KÜBAP-01/2014-19</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Yrd. Doç. Dr. Aslı KURNAZ</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Kastamonu ili Tosya İlçesi ve Çevresindeki Doğal Radyoaktivite Düzeyinin Belirlenmesi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KÜBAP-03/2014-01</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Yrd. Doç. Dr. Anıl </w:t>
            </w:r>
            <w:proofErr w:type="spellStart"/>
            <w:r w:rsidRPr="000A6BAA">
              <w:rPr>
                <w:color w:val="000000"/>
                <w:sz w:val="14"/>
                <w:szCs w:val="14"/>
              </w:rPr>
              <w:t>Soyumert</w:t>
            </w:r>
            <w:proofErr w:type="spellEnd"/>
            <w:r w:rsidRPr="000A6BAA">
              <w:rPr>
                <w:color w:val="000000"/>
                <w:sz w:val="14"/>
                <w:szCs w:val="14"/>
              </w:rPr>
              <w:t xml:space="preserve"> ERTÜRK</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Ilgaz Dağı ve Çevresinde </w:t>
            </w:r>
            <w:proofErr w:type="spellStart"/>
            <w:r w:rsidRPr="000A6BAA">
              <w:rPr>
                <w:color w:val="000000"/>
                <w:sz w:val="14"/>
                <w:szCs w:val="14"/>
              </w:rPr>
              <w:t>Canis</w:t>
            </w:r>
            <w:proofErr w:type="spellEnd"/>
            <w:r w:rsidRPr="000A6BAA">
              <w:rPr>
                <w:color w:val="000000"/>
                <w:sz w:val="14"/>
                <w:szCs w:val="14"/>
              </w:rPr>
              <w:t xml:space="preserve"> </w:t>
            </w:r>
            <w:proofErr w:type="spellStart"/>
            <w:r w:rsidRPr="000A6BAA">
              <w:rPr>
                <w:color w:val="000000"/>
                <w:sz w:val="14"/>
                <w:szCs w:val="14"/>
              </w:rPr>
              <w:t>lupus</w:t>
            </w:r>
            <w:proofErr w:type="spellEnd"/>
            <w:r w:rsidRPr="000A6BAA">
              <w:rPr>
                <w:color w:val="000000"/>
                <w:sz w:val="14"/>
                <w:szCs w:val="14"/>
              </w:rPr>
              <w:t xml:space="preserve"> (kurt) </w:t>
            </w:r>
            <w:proofErr w:type="spellStart"/>
            <w:r w:rsidRPr="000A6BAA">
              <w:rPr>
                <w:color w:val="000000"/>
                <w:sz w:val="14"/>
                <w:szCs w:val="14"/>
              </w:rPr>
              <w:t>Populasyon</w:t>
            </w:r>
            <w:proofErr w:type="spellEnd"/>
            <w:r w:rsidRPr="000A6BAA">
              <w:rPr>
                <w:color w:val="000000"/>
                <w:sz w:val="14"/>
                <w:szCs w:val="14"/>
              </w:rPr>
              <w:t xml:space="preserve"> Durumunun Genetik İşaretler ile Belirlenmesi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KÜBAP-04/2014-02</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r w:rsidR="000A6BAA" w:rsidRPr="000A6BAA" w:rsidTr="000A6BAA">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7</w:t>
            </w:r>
          </w:p>
        </w:tc>
        <w:tc>
          <w:tcPr>
            <w:tcW w:w="2815"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Prof. Dr. Özkan KÜÇÜK</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MAGNEZYUM MATRİSLİ KARBÜR TAKVİYELİ KOMPOZİTLERİN TOZ METALURJİSİ YÖNTEMİ İLE ÜRETİMİNİN TAGUCHİ METODU İLE OPTİMİZASYONU</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KÜBAP-01/2014-25</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b/>
                <w:bCs/>
                <w:color w:val="000000"/>
              </w:rPr>
            </w:pPr>
            <w:r w:rsidRPr="000A6BAA">
              <w:rPr>
                <w:b/>
                <w:bCs/>
                <w:color w:val="000000"/>
              </w:rPr>
              <w:t>olumlu</w:t>
            </w:r>
          </w:p>
        </w:tc>
      </w:tr>
    </w:tbl>
    <w:p w:rsidR="0019570A" w:rsidRDefault="0019570A" w:rsidP="00135F0F">
      <w:pPr>
        <w:jc w:val="both"/>
      </w:pPr>
    </w:p>
    <w:p w:rsidR="000A6BAA" w:rsidRDefault="005C5822" w:rsidP="000A6BAA">
      <w:pPr>
        <w:jc w:val="both"/>
      </w:pPr>
      <w:r>
        <w:rPr>
          <w:b/>
          <w:u w:val="single"/>
        </w:rPr>
        <w:t>KARAR NO:2016/23.17</w:t>
      </w:r>
      <w:r w:rsidR="00B753DC" w:rsidRPr="00E820CA">
        <w:rPr>
          <w:b/>
          <w:u w:val="single"/>
        </w:rPr>
        <w:t>:</w:t>
      </w:r>
      <w:r w:rsidR="00B753DC" w:rsidRPr="009B1098">
        <w:t xml:space="preserve"> </w:t>
      </w:r>
      <w:r w:rsidR="0019570A" w:rsidRPr="00D14BF3">
        <w:t>Ekli listede yer alan</w:t>
      </w:r>
      <w:r w:rsidR="0019570A" w:rsidRPr="00D14BF3">
        <w:rPr>
          <w:b/>
        </w:rPr>
        <w:t xml:space="preserve"> </w:t>
      </w:r>
      <w:r w:rsidR="0019570A" w:rsidRPr="003575EF">
        <w:rPr>
          <w:b/>
        </w:rPr>
        <w:t>201</w:t>
      </w:r>
      <w:r w:rsidR="0019570A">
        <w:rPr>
          <w:b/>
        </w:rPr>
        <w:t>5</w:t>
      </w:r>
      <w:r w:rsidR="0019570A">
        <w:t xml:space="preserve"> </w:t>
      </w:r>
      <w:r w:rsidR="000A6BAA">
        <w:t xml:space="preserve">projelerinin gelişme raporlarının </w:t>
      </w:r>
      <w:r w:rsidR="000A6BAA" w:rsidRPr="00D14BF3">
        <w:t>değerlen</w:t>
      </w:r>
      <w:r w:rsidR="000A6BAA">
        <w:t xml:space="preserve">dirilmesi sonucunda raporların </w:t>
      </w:r>
      <w:r w:rsidR="000A6BAA" w:rsidRPr="00D14BF3">
        <w:rPr>
          <w:b/>
        </w:rPr>
        <w:t>OLUMLU-YETERLİ</w:t>
      </w:r>
      <w:r w:rsidR="000A6BAA" w:rsidRPr="00D14BF3">
        <w:t xml:space="preserve"> olduğuna karar verildi.</w:t>
      </w:r>
    </w:p>
    <w:p w:rsidR="0019570A" w:rsidRDefault="0019570A" w:rsidP="0019570A">
      <w:pPr>
        <w:jc w:val="both"/>
      </w:pPr>
    </w:p>
    <w:tbl>
      <w:tblPr>
        <w:tblW w:w="9087" w:type="dxa"/>
        <w:tblInd w:w="55" w:type="dxa"/>
        <w:tblCellMar>
          <w:left w:w="70" w:type="dxa"/>
          <w:right w:w="70" w:type="dxa"/>
        </w:tblCellMar>
        <w:tblLook w:val="04A0"/>
      </w:tblPr>
      <w:tblGrid>
        <w:gridCol w:w="462"/>
        <w:gridCol w:w="2814"/>
        <w:gridCol w:w="2976"/>
        <w:gridCol w:w="1418"/>
        <w:gridCol w:w="1417"/>
      </w:tblGrid>
      <w:tr w:rsidR="000A6BAA" w:rsidRPr="000A6BAA" w:rsidTr="000A6BAA">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0A6BAA" w:rsidRPr="000A6BAA" w:rsidRDefault="000A6BAA" w:rsidP="000A6BAA">
            <w:pPr>
              <w:jc w:val="center"/>
              <w:rPr>
                <w:b/>
                <w:bCs/>
                <w:color w:val="000000"/>
                <w:sz w:val="18"/>
                <w:szCs w:val="18"/>
              </w:rPr>
            </w:pPr>
            <w:r w:rsidRPr="000A6BAA">
              <w:rPr>
                <w:b/>
                <w:bCs/>
                <w:color w:val="000000"/>
                <w:sz w:val="18"/>
                <w:szCs w:val="18"/>
              </w:rPr>
              <w:t>1.Gelişme Raporu</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r w:rsidRPr="000A6BAA">
              <w:rPr>
                <w:color w:val="000000"/>
                <w:sz w:val="14"/>
                <w:szCs w:val="14"/>
              </w:rPr>
              <w:t>Doç.Dr</w:t>
            </w:r>
            <w:proofErr w:type="spellEnd"/>
            <w:r w:rsidRPr="000A6BAA">
              <w:rPr>
                <w:color w:val="000000"/>
                <w:sz w:val="14"/>
                <w:szCs w:val="14"/>
              </w:rPr>
              <w:t>. Mehmet Altan KURNAZ</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 TEMEL ASTRONOMİ KAVRAMLARINA YÖNELİK TEKNOLOJİ DESTEKLİ UYGULAMA ÖRNEKLERİ GELİŞTİRME VE ETKİLİLİĞİNİ İNCELEME</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KÜ-BAP01/2015-6</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Doç. Dr. Kadir KARATEKİN</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spacing w:after="240"/>
              <w:jc w:val="center"/>
              <w:rPr>
                <w:color w:val="000000"/>
                <w:sz w:val="14"/>
                <w:szCs w:val="14"/>
              </w:rPr>
            </w:pPr>
            <w:r w:rsidRPr="000A6BAA">
              <w:rPr>
                <w:color w:val="000000"/>
                <w:sz w:val="14"/>
                <w:szCs w:val="14"/>
              </w:rPr>
              <w:t>POLONYA’DAKİ TÜRK ERASMUS ÖĞRENCİLERİNİN VE POLONYALI ÖĞRENCİLERİN KÜRESEL VATANDAŞLIK DÜZEYLERİ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KÜ-BAP01/2015-7</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Yrd. Doç. Dr. </w:t>
            </w:r>
            <w:proofErr w:type="spellStart"/>
            <w:r w:rsidRPr="000A6BAA">
              <w:rPr>
                <w:color w:val="000000"/>
                <w:sz w:val="14"/>
                <w:szCs w:val="14"/>
              </w:rPr>
              <w:t>Abdulkadir</w:t>
            </w:r>
            <w:proofErr w:type="spellEnd"/>
            <w:r w:rsidRPr="000A6BAA">
              <w:rPr>
                <w:color w:val="000000"/>
                <w:sz w:val="14"/>
                <w:szCs w:val="14"/>
              </w:rPr>
              <w:t xml:space="preserve"> KARACI</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ARDUINO KULLANARAK ÇEŞİTLİ KATEGORİLERDE ELEKTRONİK ARAÇ GELİŞTİRİLMESİ VE DEĞERLENDİRİLMESİ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KÜ-BAP01/2015-8</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4</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Prof.  Dr.</w:t>
            </w:r>
            <w:proofErr w:type="gramEnd"/>
            <w:r w:rsidRPr="000A6BAA">
              <w:rPr>
                <w:color w:val="000000"/>
                <w:sz w:val="14"/>
                <w:szCs w:val="14"/>
              </w:rPr>
              <w:t xml:space="preserve">  Saim  ATEŞ</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BAZI YILLIK BİTKİLERDEN MİKROLİF ELDESİ VE BUNLARDAN KOMPOZİT FİLM ÜRETİM YÖNTEMLERİNİN ARAŞTIRILMASI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KÜ-BAP01/2015-9</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5</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proofErr w:type="gramStart"/>
            <w:r w:rsidRPr="000A6BAA">
              <w:rPr>
                <w:color w:val="000000"/>
                <w:sz w:val="14"/>
                <w:szCs w:val="14"/>
              </w:rPr>
              <w:t>Doç.Dr</w:t>
            </w:r>
            <w:proofErr w:type="spellEnd"/>
            <w:r w:rsidRPr="000A6BAA">
              <w:rPr>
                <w:color w:val="000000"/>
                <w:sz w:val="14"/>
                <w:szCs w:val="14"/>
              </w:rPr>
              <w:t>.Ergin</w:t>
            </w:r>
            <w:proofErr w:type="gramEnd"/>
            <w:r w:rsidRPr="000A6BAA">
              <w:rPr>
                <w:color w:val="000000"/>
                <w:sz w:val="14"/>
                <w:szCs w:val="14"/>
              </w:rPr>
              <w:t xml:space="preserve"> Murat ALTUNER</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Tıbbi ve Yenilebilir Bazı </w:t>
            </w:r>
            <w:proofErr w:type="spellStart"/>
            <w:r w:rsidRPr="000A6BAA">
              <w:rPr>
                <w:color w:val="000000"/>
                <w:sz w:val="14"/>
                <w:szCs w:val="14"/>
              </w:rPr>
              <w:t>Makrofungus</w:t>
            </w:r>
            <w:proofErr w:type="spellEnd"/>
            <w:r w:rsidRPr="000A6BAA">
              <w:rPr>
                <w:color w:val="000000"/>
                <w:sz w:val="14"/>
                <w:szCs w:val="14"/>
              </w:rPr>
              <w:t xml:space="preserve"> Türlerinin Çoklu İlaç Dirençli </w:t>
            </w:r>
            <w:proofErr w:type="spellStart"/>
            <w:r w:rsidRPr="000A6BAA">
              <w:rPr>
                <w:color w:val="000000"/>
                <w:sz w:val="14"/>
                <w:szCs w:val="14"/>
              </w:rPr>
              <w:t>Enterococcus</w:t>
            </w:r>
            <w:proofErr w:type="spellEnd"/>
            <w:r w:rsidRPr="000A6BAA">
              <w:rPr>
                <w:color w:val="000000"/>
                <w:sz w:val="14"/>
                <w:szCs w:val="14"/>
              </w:rPr>
              <w:t xml:space="preserve"> </w:t>
            </w:r>
            <w:proofErr w:type="spellStart"/>
            <w:r w:rsidRPr="000A6BAA">
              <w:rPr>
                <w:color w:val="000000"/>
                <w:sz w:val="14"/>
                <w:szCs w:val="14"/>
              </w:rPr>
              <w:t>Suşları</w:t>
            </w:r>
            <w:proofErr w:type="spellEnd"/>
            <w:r w:rsidRPr="000A6BAA">
              <w:rPr>
                <w:color w:val="000000"/>
                <w:sz w:val="14"/>
                <w:szCs w:val="14"/>
              </w:rPr>
              <w:t xml:space="preserve"> Üzerindeki </w:t>
            </w:r>
            <w:proofErr w:type="spellStart"/>
            <w:r w:rsidRPr="000A6BAA">
              <w:rPr>
                <w:color w:val="000000"/>
                <w:sz w:val="14"/>
                <w:szCs w:val="14"/>
              </w:rPr>
              <w:t>Antimikrobiyal</w:t>
            </w:r>
            <w:proofErr w:type="spellEnd"/>
            <w:r w:rsidRPr="000A6BAA">
              <w:rPr>
                <w:color w:val="000000"/>
                <w:sz w:val="14"/>
                <w:szCs w:val="14"/>
              </w:rPr>
              <w:t xml:space="preserve"> ve </w:t>
            </w:r>
            <w:proofErr w:type="spellStart"/>
            <w:r w:rsidRPr="000A6BAA">
              <w:rPr>
                <w:color w:val="000000"/>
                <w:sz w:val="14"/>
                <w:szCs w:val="14"/>
              </w:rPr>
              <w:t>Antibiyofilm</w:t>
            </w:r>
            <w:proofErr w:type="spellEnd"/>
            <w:r w:rsidRPr="000A6BAA">
              <w:rPr>
                <w:color w:val="000000"/>
                <w:sz w:val="14"/>
                <w:szCs w:val="14"/>
              </w:rPr>
              <w:t xml:space="preserve"> Etkilerinin Değerlendirilmesi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KÜ-BAP01/2015-12</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lastRenderedPageBreak/>
              <w:t>6</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Kaan YILMAZ</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20. </w:t>
            </w:r>
            <w:proofErr w:type="spellStart"/>
            <w:r w:rsidRPr="000A6BAA">
              <w:rPr>
                <w:color w:val="000000"/>
                <w:sz w:val="14"/>
                <w:szCs w:val="14"/>
              </w:rPr>
              <w:t>yy.'ın</w:t>
            </w:r>
            <w:proofErr w:type="spellEnd"/>
            <w:r w:rsidRPr="000A6BAA">
              <w:rPr>
                <w:color w:val="000000"/>
                <w:sz w:val="14"/>
                <w:szCs w:val="14"/>
              </w:rPr>
              <w:t xml:space="preserve"> Başında Kastamonu'da Yazılmış Bir Gramer Kitabı: </w:t>
            </w:r>
            <w:proofErr w:type="spellStart"/>
            <w:r w:rsidRPr="000A6BAA">
              <w:rPr>
                <w:color w:val="000000"/>
                <w:sz w:val="14"/>
                <w:szCs w:val="14"/>
              </w:rPr>
              <w:t>Kavaid</w:t>
            </w:r>
            <w:proofErr w:type="spellEnd"/>
            <w:r w:rsidRPr="000A6BAA">
              <w:rPr>
                <w:color w:val="000000"/>
                <w:sz w:val="14"/>
                <w:szCs w:val="14"/>
              </w:rPr>
              <w:t xml:space="preserve">-i </w:t>
            </w:r>
            <w:proofErr w:type="spellStart"/>
            <w:r w:rsidRPr="000A6BAA">
              <w:rPr>
                <w:color w:val="000000"/>
                <w:sz w:val="14"/>
                <w:szCs w:val="14"/>
              </w:rPr>
              <w:t>Türkiyye</w:t>
            </w:r>
            <w:proofErr w:type="spellEnd"/>
            <w:r w:rsidRPr="000A6BAA">
              <w:rPr>
                <w:color w:val="000000"/>
                <w:sz w:val="14"/>
                <w:szCs w:val="14"/>
              </w:rPr>
              <w:t>.</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KÜ-BAP01/2015-15</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7</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Sevda ÖZKAYA</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Mısır’da Dış Borçlanma ve Mali İflas (1839-1882)</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KÜ-BAP01/2015-16</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8</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.Korhan ENEZ</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ODUN ÜRETİM FAALİYETLERİNİN ÖLÜ ÖRTÜ AYRIŞMA SEYRİ ÜZERİNE ETKİSİ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KÜ-BAP01/2015-19</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9</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.Burak ARICAK</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OTOYOL TRAFİĞİNDEN KAYNAKLI PARTİKÜL MADDE VE GÜRÜLTÜNÜN İZOLASYONUNDA ORMAN ÖRTÜSÜNÜN TAMPON ETKİSİ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KÜ-BAP01/2015-20</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10</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Prof. Dr. </w:t>
            </w:r>
            <w:proofErr w:type="gramStart"/>
            <w:r w:rsidRPr="000A6BAA">
              <w:rPr>
                <w:color w:val="000000"/>
                <w:sz w:val="14"/>
                <w:szCs w:val="14"/>
              </w:rPr>
              <w:t>Sezgin  AYAN</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Isı Şoku Protein (HSP60/HSP100/</w:t>
            </w:r>
            <w:proofErr w:type="spellStart"/>
            <w:r w:rsidRPr="000A6BAA">
              <w:rPr>
                <w:color w:val="000000"/>
                <w:sz w:val="14"/>
                <w:szCs w:val="14"/>
              </w:rPr>
              <w:t>sHSP</w:t>
            </w:r>
            <w:proofErr w:type="spellEnd"/>
            <w:r w:rsidRPr="000A6BAA">
              <w:rPr>
                <w:color w:val="000000"/>
                <w:sz w:val="14"/>
                <w:szCs w:val="14"/>
              </w:rPr>
              <w:t xml:space="preserve">: </w:t>
            </w:r>
            <w:proofErr w:type="spellStart"/>
            <w:r w:rsidRPr="000A6BAA">
              <w:rPr>
                <w:color w:val="000000"/>
                <w:sz w:val="14"/>
                <w:szCs w:val="14"/>
              </w:rPr>
              <w:t>Heat</w:t>
            </w:r>
            <w:proofErr w:type="spellEnd"/>
            <w:r w:rsidRPr="000A6BAA">
              <w:rPr>
                <w:color w:val="000000"/>
                <w:sz w:val="14"/>
                <w:szCs w:val="14"/>
              </w:rPr>
              <w:t xml:space="preserve"> </w:t>
            </w:r>
            <w:proofErr w:type="spellStart"/>
            <w:r w:rsidRPr="000A6BAA">
              <w:rPr>
                <w:color w:val="000000"/>
                <w:sz w:val="14"/>
                <w:szCs w:val="14"/>
              </w:rPr>
              <w:t>Shock</w:t>
            </w:r>
            <w:proofErr w:type="spellEnd"/>
            <w:r w:rsidRPr="000A6BAA">
              <w:rPr>
                <w:color w:val="000000"/>
                <w:sz w:val="14"/>
                <w:szCs w:val="14"/>
              </w:rPr>
              <w:t xml:space="preserve"> Protein) Genlerinin </w:t>
            </w:r>
            <w:proofErr w:type="spellStart"/>
            <w:r w:rsidRPr="000A6BAA">
              <w:rPr>
                <w:color w:val="000000"/>
                <w:sz w:val="14"/>
                <w:szCs w:val="14"/>
              </w:rPr>
              <w:t>Populus</w:t>
            </w:r>
            <w:proofErr w:type="spellEnd"/>
            <w:r w:rsidRPr="000A6BAA">
              <w:rPr>
                <w:color w:val="000000"/>
                <w:sz w:val="14"/>
                <w:szCs w:val="14"/>
              </w:rPr>
              <w:t xml:space="preserve"> </w:t>
            </w:r>
            <w:proofErr w:type="spellStart"/>
            <w:r w:rsidRPr="000A6BAA">
              <w:rPr>
                <w:color w:val="000000"/>
                <w:sz w:val="14"/>
                <w:szCs w:val="14"/>
              </w:rPr>
              <w:t>Taksonlarında</w:t>
            </w:r>
            <w:proofErr w:type="spellEnd"/>
            <w:r w:rsidRPr="000A6BAA">
              <w:rPr>
                <w:color w:val="000000"/>
                <w:sz w:val="14"/>
                <w:szCs w:val="14"/>
              </w:rPr>
              <w:t xml:space="preserve"> Tanımlanması, </w:t>
            </w:r>
            <w:proofErr w:type="spellStart"/>
            <w:r w:rsidRPr="000A6BAA">
              <w:rPr>
                <w:color w:val="000000"/>
                <w:sz w:val="14"/>
                <w:szCs w:val="14"/>
              </w:rPr>
              <w:t>Biyoinformatik</w:t>
            </w:r>
            <w:proofErr w:type="spellEnd"/>
            <w:r w:rsidRPr="000A6BAA">
              <w:rPr>
                <w:color w:val="000000"/>
                <w:sz w:val="14"/>
                <w:szCs w:val="14"/>
              </w:rPr>
              <w:t xml:space="preserve"> Analizleri ve Tuzluluk Stresi Altında Gen İfade Seviyelerinin Belirlenmesi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KÜ-BAP01/2015-21</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11</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proofErr w:type="gramStart"/>
            <w:r w:rsidRPr="000A6BAA">
              <w:rPr>
                <w:color w:val="000000"/>
                <w:sz w:val="14"/>
                <w:szCs w:val="14"/>
              </w:rPr>
              <w:t>Doç.Dr</w:t>
            </w:r>
            <w:proofErr w:type="spellEnd"/>
            <w:r w:rsidRPr="000A6BAA">
              <w:rPr>
                <w:color w:val="000000"/>
                <w:sz w:val="14"/>
                <w:szCs w:val="14"/>
              </w:rPr>
              <w:t>.</w:t>
            </w:r>
            <w:proofErr w:type="spellStart"/>
            <w:r w:rsidRPr="000A6BAA">
              <w:rPr>
                <w:color w:val="000000"/>
                <w:sz w:val="14"/>
                <w:szCs w:val="14"/>
              </w:rPr>
              <w:t>Abdulkadir</w:t>
            </w:r>
            <w:proofErr w:type="spellEnd"/>
            <w:proofErr w:type="gramEnd"/>
            <w:r w:rsidRPr="000A6BAA">
              <w:rPr>
                <w:color w:val="000000"/>
                <w:sz w:val="14"/>
                <w:szCs w:val="14"/>
              </w:rPr>
              <w:t xml:space="preserve"> TUNA</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Matematik Saat (MATSAAT)’in geliştirilmesi ve Bu Saatin Matematik Öğretiminde Etkisinin Araştırılması.</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KÜ-BAP01/2015-22</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12</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Arş.Gör</w:t>
            </w:r>
            <w:proofErr w:type="gramEnd"/>
            <w:r w:rsidRPr="000A6BAA">
              <w:rPr>
                <w:color w:val="000000"/>
                <w:sz w:val="14"/>
                <w:szCs w:val="14"/>
              </w:rPr>
              <w:t>.Dr. Hafife BOZDEMİR</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META ANALİZ YÖNTEMİYLE BAZI TEMEL ASTRONOMİ KAVRAMLARINA YÖNELİK ÇALIŞMALARIN ETKİ DEĞERLERİNİN İNCELENMESİ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KÜ-BAP01/2015-24</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1</w:t>
            </w:r>
            <w:r w:rsidR="004B6635">
              <w:rPr>
                <w:rFonts w:ascii="Calibri" w:hAnsi="Calibri"/>
                <w:b/>
                <w:bCs/>
                <w:color w:val="00000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Arif Oğuz ALTUNEL</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 Kar Devriklerini Etkileyen </w:t>
            </w:r>
            <w:proofErr w:type="spellStart"/>
            <w:r w:rsidRPr="000A6BAA">
              <w:rPr>
                <w:color w:val="000000"/>
                <w:sz w:val="14"/>
                <w:szCs w:val="14"/>
              </w:rPr>
              <w:t>Fizyografik</w:t>
            </w:r>
            <w:proofErr w:type="spellEnd"/>
            <w:r w:rsidRPr="000A6BAA">
              <w:rPr>
                <w:color w:val="000000"/>
                <w:sz w:val="14"/>
                <w:szCs w:val="14"/>
              </w:rPr>
              <w:t xml:space="preserve"> ve </w:t>
            </w:r>
            <w:proofErr w:type="spellStart"/>
            <w:r w:rsidRPr="000A6BAA">
              <w:rPr>
                <w:color w:val="000000"/>
                <w:sz w:val="14"/>
                <w:szCs w:val="14"/>
              </w:rPr>
              <w:t>Edafik</w:t>
            </w:r>
            <w:proofErr w:type="spellEnd"/>
            <w:r w:rsidRPr="000A6BAA">
              <w:rPr>
                <w:color w:val="000000"/>
                <w:sz w:val="14"/>
                <w:szCs w:val="14"/>
              </w:rPr>
              <w:t xml:space="preserve"> Faktörlerin İncelenmesi: Boyabat Orman İşletme Müdürlüğü Örneği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KÜ-BAP01/2015-29</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4B6635">
            <w:pPr>
              <w:jc w:val="center"/>
              <w:rPr>
                <w:rFonts w:ascii="Calibri" w:hAnsi="Calibri"/>
                <w:b/>
                <w:bCs/>
                <w:color w:val="000000"/>
              </w:rPr>
            </w:pPr>
            <w:r w:rsidRPr="000A6BAA">
              <w:rPr>
                <w:rFonts w:ascii="Calibri" w:hAnsi="Calibri"/>
                <w:b/>
                <w:bCs/>
                <w:color w:val="000000"/>
                <w:sz w:val="22"/>
                <w:szCs w:val="22"/>
              </w:rPr>
              <w:t>1</w:t>
            </w:r>
            <w:r w:rsidR="004B6635">
              <w:rPr>
                <w:rFonts w:ascii="Calibri" w:hAnsi="Calibri"/>
                <w:b/>
                <w:bCs/>
                <w:color w:val="000000"/>
                <w:sz w:val="22"/>
                <w:szCs w:val="22"/>
              </w:rPr>
              <w:t>4</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Esra Kabataş MEMİŞ</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OKUL ÖNCESİ EĞİTİMİNDE ÖĞRENİM GÖREN 5 YAŞ GRUBU ÖĞRENCİLERİN ARGÜMANTASYON BECERİLERİNİN İNCELENMESİ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KÜ-BAP01/2015-30</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4B6635">
            <w:pPr>
              <w:jc w:val="center"/>
              <w:rPr>
                <w:rFonts w:ascii="Calibri" w:hAnsi="Calibri"/>
                <w:b/>
                <w:bCs/>
                <w:color w:val="000000"/>
              </w:rPr>
            </w:pPr>
            <w:r w:rsidRPr="000A6BAA">
              <w:rPr>
                <w:rFonts w:ascii="Calibri" w:hAnsi="Calibri"/>
                <w:b/>
                <w:bCs/>
                <w:color w:val="000000"/>
                <w:sz w:val="22"/>
                <w:szCs w:val="22"/>
              </w:rPr>
              <w:t>1</w:t>
            </w:r>
            <w:r w:rsidR="004B6635">
              <w:rPr>
                <w:rFonts w:ascii="Calibri" w:hAnsi="Calibri"/>
                <w:b/>
                <w:bCs/>
                <w:color w:val="000000"/>
                <w:sz w:val="22"/>
                <w:szCs w:val="22"/>
              </w:rPr>
              <w:t>5</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 Nurcan YİĞİT</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 Farklı Gölge Koşullarında Yetiştirilen Bazı Türlerde Yaprak </w:t>
            </w:r>
            <w:proofErr w:type="spellStart"/>
            <w:r w:rsidRPr="000A6BAA">
              <w:rPr>
                <w:color w:val="000000"/>
                <w:sz w:val="14"/>
                <w:szCs w:val="14"/>
              </w:rPr>
              <w:t>Mikromorfolojik</w:t>
            </w:r>
            <w:proofErr w:type="spellEnd"/>
            <w:r w:rsidRPr="000A6BAA">
              <w:rPr>
                <w:color w:val="000000"/>
                <w:sz w:val="14"/>
                <w:szCs w:val="14"/>
              </w:rPr>
              <w:t xml:space="preserve"> Karakterlerinin Değişimi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KÜ-BAP01/2015-31</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4B6635">
            <w:pPr>
              <w:jc w:val="center"/>
              <w:rPr>
                <w:rFonts w:ascii="Calibri" w:hAnsi="Calibri"/>
                <w:b/>
                <w:bCs/>
                <w:color w:val="000000"/>
              </w:rPr>
            </w:pPr>
            <w:r w:rsidRPr="000A6BAA">
              <w:rPr>
                <w:rFonts w:ascii="Calibri" w:hAnsi="Calibri"/>
                <w:b/>
                <w:bCs/>
                <w:color w:val="000000"/>
                <w:sz w:val="22"/>
                <w:szCs w:val="22"/>
              </w:rPr>
              <w:lastRenderedPageBreak/>
              <w:t>1</w:t>
            </w:r>
            <w:r w:rsidR="004B6635">
              <w:rPr>
                <w:rFonts w:ascii="Calibri" w:hAnsi="Calibri"/>
                <w:b/>
                <w:bCs/>
                <w:color w:val="000000"/>
                <w:sz w:val="22"/>
                <w:szCs w:val="22"/>
              </w:rPr>
              <w:t>6</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proofErr w:type="gramStart"/>
            <w:r w:rsidRPr="000A6BAA">
              <w:rPr>
                <w:color w:val="000000"/>
                <w:sz w:val="14"/>
                <w:szCs w:val="14"/>
              </w:rPr>
              <w:t>Doç.Dr</w:t>
            </w:r>
            <w:proofErr w:type="spellEnd"/>
            <w:r w:rsidRPr="000A6BAA">
              <w:rPr>
                <w:color w:val="000000"/>
                <w:sz w:val="14"/>
                <w:szCs w:val="14"/>
              </w:rPr>
              <w:t>.Zekeriya</w:t>
            </w:r>
            <w:proofErr w:type="gramEnd"/>
            <w:r w:rsidRPr="000A6BAA">
              <w:rPr>
                <w:color w:val="000000"/>
                <w:sz w:val="14"/>
                <w:szCs w:val="14"/>
              </w:rPr>
              <w:t xml:space="preserve"> YERLİKAYA</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Bilimsel Sorgulama Temelli ve Sosyal Ağ Destekli </w:t>
            </w:r>
            <w:proofErr w:type="spellStart"/>
            <w:r w:rsidRPr="000A6BAA">
              <w:rPr>
                <w:color w:val="000000"/>
                <w:sz w:val="14"/>
                <w:szCs w:val="14"/>
              </w:rPr>
              <w:t>Laboratuvar</w:t>
            </w:r>
            <w:proofErr w:type="spellEnd"/>
            <w:r w:rsidRPr="000A6BAA">
              <w:rPr>
                <w:color w:val="000000"/>
                <w:sz w:val="14"/>
                <w:szCs w:val="14"/>
              </w:rPr>
              <w:t xml:space="preserve"> Uygulamalarının Geliştirilmesi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KÜ-BAP03/2015-2</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4B6635">
            <w:pPr>
              <w:jc w:val="center"/>
              <w:rPr>
                <w:rFonts w:ascii="Calibri" w:hAnsi="Calibri"/>
                <w:b/>
                <w:bCs/>
                <w:color w:val="000000"/>
              </w:rPr>
            </w:pPr>
            <w:r w:rsidRPr="000A6BAA">
              <w:rPr>
                <w:rFonts w:ascii="Calibri" w:hAnsi="Calibri"/>
                <w:b/>
                <w:bCs/>
                <w:color w:val="000000"/>
                <w:sz w:val="22"/>
                <w:szCs w:val="22"/>
              </w:rPr>
              <w:t>1</w:t>
            </w:r>
            <w:r w:rsidR="004B6635">
              <w:rPr>
                <w:rFonts w:ascii="Calibri" w:hAnsi="Calibri"/>
                <w:b/>
                <w:bCs/>
                <w:color w:val="000000"/>
                <w:sz w:val="22"/>
                <w:szCs w:val="22"/>
              </w:rPr>
              <w:t>7</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proofErr w:type="gramStart"/>
            <w:r w:rsidRPr="000A6BAA">
              <w:rPr>
                <w:color w:val="000000"/>
                <w:sz w:val="14"/>
                <w:szCs w:val="14"/>
              </w:rPr>
              <w:t>Doç.Dr</w:t>
            </w:r>
            <w:proofErr w:type="spellEnd"/>
            <w:r w:rsidRPr="000A6BAA">
              <w:rPr>
                <w:color w:val="000000"/>
                <w:sz w:val="14"/>
                <w:szCs w:val="14"/>
              </w:rPr>
              <w:t>.Ergün</w:t>
            </w:r>
            <w:proofErr w:type="gramEnd"/>
            <w:r w:rsidRPr="000A6BAA">
              <w:rPr>
                <w:color w:val="000000"/>
                <w:sz w:val="14"/>
                <w:szCs w:val="14"/>
              </w:rPr>
              <w:t xml:space="preserve"> RECEPOĞLU</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 xml:space="preserve"> Liselerde görev yapan okul müdürlerinin liderlik stilleri ile değişimi yönetme yeterlilikleri arasındaki ilişkinin incelenmesi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KÜ-BAP03/2015-3</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0A6BAA" w:rsidP="004B6635">
            <w:pPr>
              <w:jc w:val="center"/>
              <w:rPr>
                <w:rFonts w:ascii="Calibri" w:hAnsi="Calibri"/>
                <w:b/>
                <w:bCs/>
                <w:color w:val="000000"/>
              </w:rPr>
            </w:pPr>
            <w:r w:rsidRPr="000A6BAA">
              <w:rPr>
                <w:rFonts w:ascii="Calibri" w:hAnsi="Calibri"/>
                <w:b/>
                <w:bCs/>
                <w:color w:val="000000"/>
                <w:sz w:val="22"/>
                <w:szCs w:val="22"/>
              </w:rPr>
              <w:t>1</w:t>
            </w:r>
            <w:r w:rsidR="004B6635">
              <w:rPr>
                <w:rFonts w:ascii="Calibri" w:hAnsi="Calibri"/>
                <w:b/>
                <w:bCs/>
                <w:color w:val="000000"/>
                <w:sz w:val="22"/>
                <w:szCs w:val="22"/>
              </w:rPr>
              <w:t>8</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spellStart"/>
            <w:r w:rsidRPr="000A6BAA">
              <w:rPr>
                <w:color w:val="000000"/>
                <w:sz w:val="14"/>
                <w:szCs w:val="14"/>
              </w:rPr>
              <w:t>Prof.Dr</w:t>
            </w:r>
            <w:proofErr w:type="spellEnd"/>
            <w:r w:rsidRPr="000A6BAA">
              <w:rPr>
                <w:color w:val="000000"/>
                <w:sz w:val="14"/>
                <w:szCs w:val="14"/>
              </w:rPr>
              <w:t>. Bilgin Ünal İBRET</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SOSYAL BİLGİLER ÖĞRETMEN ADAYLARININ MESLEKİ ÖZYETERLİK ALGILARI İLE ÖĞRETMENLİK MESLEĞİNE YÖNELİK MOTİVASYONLARI ARASINDAKİ İLİŞKİNİN İNCELENMESİ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KÜ-BAP03/2015-4</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r w:rsidR="000A6BAA" w:rsidRPr="000A6BAA" w:rsidTr="000A6BA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0A6BAA" w:rsidRPr="000A6BAA" w:rsidRDefault="004B6635" w:rsidP="000A6BAA">
            <w:pPr>
              <w:jc w:val="center"/>
              <w:rPr>
                <w:rFonts w:ascii="Calibri" w:hAnsi="Calibri"/>
                <w:b/>
                <w:bCs/>
                <w:color w:val="000000"/>
              </w:rPr>
            </w:pPr>
            <w:r>
              <w:rPr>
                <w:rFonts w:ascii="Calibri" w:hAnsi="Calibri"/>
                <w:b/>
                <w:bCs/>
                <w:color w:val="000000"/>
                <w:sz w:val="22"/>
                <w:szCs w:val="22"/>
              </w:rPr>
              <w:t>19</w:t>
            </w:r>
          </w:p>
        </w:tc>
        <w:tc>
          <w:tcPr>
            <w:tcW w:w="2814"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proofErr w:type="gramStart"/>
            <w:r w:rsidRPr="000A6BAA">
              <w:rPr>
                <w:color w:val="000000"/>
                <w:sz w:val="14"/>
                <w:szCs w:val="14"/>
              </w:rPr>
              <w:t>Yrd.</w:t>
            </w:r>
            <w:proofErr w:type="spellStart"/>
            <w:r w:rsidRPr="000A6BAA">
              <w:rPr>
                <w:color w:val="000000"/>
                <w:sz w:val="14"/>
                <w:szCs w:val="14"/>
              </w:rPr>
              <w:t>Doç.Dr</w:t>
            </w:r>
            <w:proofErr w:type="spellEnd"/>
            <w:proofErr w:type="gramEnd"/>
            <w:r w:rsidRPr="000A6BAA">
              <w:rPr>
                <w:color w:val="000000"/>
                <w:sz w:val="14"/>
                <w:szCs w:val="14"/>
              </w:rPr>
              <w:t>.Oytun Emre SAKICI</w:t>
            </w:r>
          </w:p>
        </w:tc>
        <w:tc>
          <w:tcPr>
            <w:tcW w:w="2976"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Kastamonu Yöresi Karaçam (</w:t>
            </w:r>
            <w:proofErr w:type="spellStart"/>
            <w:r w:rsidRPr="000A6BAA">
              <w:rPr>
                <w:color w:val="000000"/>
                <w:sz w:val="14"/>
                <w:szCs w:val="14"/>
              </w:rPr>
              <w:t>Pinus</w:t>
            </w:r>
            <w:proofErr w:type="spellEnd"/>
            <w:r w:rsidRPr="000A6BAA">
              <w:rPr>
                <w:color w:val="000000"/>
                <w:sz w:val="14"/>
                <w:szCs w:val="14"/>
              </w:rPr>
              <w:t xml:space="preserve"> </w:t>
            </w:r>
            <w:proofErr w:type="spellStart"/>
            <w:r w:rsidRPr="000A6BAA">
              <w:rPr>
                <w:color w:val="000000"/>
                <w:sz w:val="14"/>
                <w:szCs w:val="14"/>
              </w:rPr>
              <w:t>nigra</w:t>
            </w:r>
            <w:proofErr w:type="spellEnd"/>
            <w:r w:rsidRPr="000A6BAA">
              <w:rPr>
                <w:color w:val="000000"/>
                <w:sz w:val="14"/>
                <w:szCs w:val="14"/>
              </w:rPr>
              <w:t xml:space="preserve"> </w:t>
            </w:r>
            <w:proofErr w:type="spellStart"/>
            <w:r w:rsidRPr="000A6BAA">
              <w:rPr>
                <w:color w:val="000000"/>
                <w:sz w:val="14"/>
                <w:szCs w:val="14"/>
              </w:rPr>
              <w:t>Arnold</w:t>
            </w:r>
            <w:proofErr w:type="spellEnd"/>
            <w:r w:rsidRPr="000A6BAA">
              <w:rPr>
                <w:color w:val="000000"/>
                <w:sz w:val="14"/>
                <w:szCs w:val="14"/>
              </w:rPr>
              <w:t xml:space="preserve">) </w:t>
            </w:r>
            <w:proofErr w:type="spellStart"/>
            <w:r w:rsidRPr="000A6BAA">
              <w:rPr>
                <w:color w:val="000000"/>
                <w:sz w:val="14"/>
                <w:szCs w:val="14"/>
              </w:rPr>
              <w:t>Meşcereleri</w:t>
            </w:r>
            <w:proofErr w:type="spellEnd"/>
            <w:r w:rsidRPr="000A6BAA">
              <w:rPr>
                <w:color w:val="000000"/>
                <w:sz w:val="14"/>
                <w:szCs w:val="14"/>
              </w:rPr>
              <w:t xml:space="preserve"> İçin Tepe Profili Modellerinin Geliştirilmesi</w:t>
            </w:r>
          </w:p>
        </w:tc>
        <w:tc>
          <w:tcPr>
            <w:tcW w:w="1418" w:type="dxa"/>
            <w:tcBorders>
              <w:top w:val="nil"/>
              <w:left w:val="nil"/>
              <w:bottom w:val="single" w:sz="4" w:space="0" w:color="auto"/>
              <w:right w:val="single" w:sz="4" w:space="0" w:color="auto"/>
            </w:tcBorders>
            <w:shd w:val="clear" w:color="auto" w:fill="auto"/>
            <w:vAlign w:val="center"/>
            <w:hideMark/>
          </w:tcPr>
          <w:p w:rsidR="000A6BAA" w:rsidRPr="000A6BAA" w:rsidRDefault="000A6BAA" w:rsidP="000A6BAA">
            <w:pPr>
              <w:jc w:val="center"/>
              <w:rPr>
                <w:color w:val="000000"/>
                <w:sz w:val="14"/>
                <w:szCs w:val="14"/>
              </w:rPr>
            </w:pPr>
            <w:r w:rsidRPr="000A6BAA">
              <w:rPr>
                <w:color w:val="000000"/>
                <w:sz w:val="14"/>
                <w:szCs w:val="14"/>
              </w:rPr>
              <w:t>KÜ-BAP03/2015-8</w:t>
            </w:r>
          </w:p>
        </w:tc>
        <w:tc>
          <w:tcPr>
            <w:tcW w:w="1417" w:type="dxa"/>
            <w:tcBorders>
              <w:top w:val="nil"/>
              <w:left w:val="nil"/>
              <w:bottom w:val="single" w:sz="4" w:space="0" w:color="auto"/>
              <w:right w:val="single" w:sz="4" w:space="0" w:color="auto"/>
            </w:tcBorders>
            <w:shd w:val="clear" w:color="000000" w:fill="C2D69A"/>
            <w:vAlign w:val="center"/>
            <w:hideMark/>
          </w:tcPr>
          <w:p w:rsidR="000A6BAA" w:rsidRPr="000A6BAA" w:rsidRDefault="000A6BAA" w:rsidP="000A6BAA">
            <w:pPr>
              <w:jc w:val="center"/>
              <w:rPr>
                <w:rFonts w:ascii="Calibri" w:hAnsi="Calibri"/>
                <w:b/>
                <w:bCs/>
                <w:color w:val="000000"/>
              </w:rPr>
            </w:pPr>
            <w:r w:rsidRPr="000A6BAA">
              <w:rPr>
                <w:rFonts w:ascii="Calibri" w:hAnsi="Calibri"/>
                <w:b/>
                <w:bCs/>
                <w:color w:val="000000"/>
                <w:sz w:val="22"/>
                <w:szCs w:val="22"/>
              </w:rPr>
              <w:t xml:space="preserve"> olumlu </w:t>
            </w:r>
          </w:p>
        </w:tc>
      </w:tr>
    </w:tbl>
    <w:p w:rsidR="000A6BAA" w:rsidRDefault="000A6BAA" w:rsidP="004C4CDB">
      <w:pPr>
        <w:keepNext/>
        <w:spacing w:line="360" w:lineRule="auto"/>
        <w:jc w:val="both"/>
        <w:outlineLvl w:val="1"/>
        <w:rPr>
          <w:b/>
          <w:szCs w:val="20"/>
        </w:rPr>
      </w:pPr>
    </w:p>
    <w:p w:rsidR="00F4586F" w:rsidRDefault="00F4586F" w:rsidP="00F4586F">
      <w:pPr>
        <w:jc w:val="both"/>
      </w:pPr>
      <w:r>
        <w:rPr>
          <w:b/>
          <w:u w:val="single"/>
        </w:rPr>
        <w:t>KARAR NO:2016/23.18</w:t>
      </w:r>
      <w:r w:rsidRPr="00E820CA">
        <w:rPr>
          <w:b/>
          <w:u w:val="single"/>
        </w:rPr>
        <w:t>:</w:t>
      </w:r>
      <w:r w:rsidRPr="009B1098">
        <w:t xml:space="preserve"> </w:t>
      </w:r>
      <w:r>
        <w:t xml:space="preserve">2016 yılı için Bilimsel Araştırma Projelerinin kabulü ve desteklenmesine ilişkin BAP Komisyonu kararlarında dikkate alınacak ilkeler şu şekilde belirlenmiştir: </w:t>
      </w:r>
    </w:p>
    <w:p w:rsidR="000A6BAA" w:rsidRDefault="000A6BAA" w:rsidP="004C4CDB">
      <w:pPr>
        <w:keepNext/>
        <w:spacing w:line="360" w:lineRule="auto"/>
        <w:jc w:val="both"/>
        <w:outlineLvl w:val="1"/>
        <w:rPr>
          <w:b/>
          <w:szCs w:val="20"/>
        </w:rPr>
      </w:pPr>
    </w:p>
    <w:p w:rsidR="00F4586F" w:rsidRPr="00390427" w:rsidRDefault="00F4586F" w:rsidP="00F4586F">
      <w:pPr>
        <w:spacing w:before="120" w:after="120"/>
        <w:jc w:val="both"/>
        <w:rPr>
          <w:b/>
        </w:rPr>
      </w:pPr>
    </w:p>
    <w:p w:rsidR="00F4586F" w:rsidRPr="00390427" w:rsidRDefault="00F4586F" w:rsidP="00F4586F">
      <w:pPr>
        <w:ind w:left="2973" w:right="543" w:hanging="2418"/>
      </w:pPr>
      <w:r w:rsidRPr="00390427">
        <w:rPr>
          <w:b/>
        </w:rPr>
        <w:t>2016 YILI BİLİMSEL ARAŞTIRMA PROJELERİ DESTEKLEME VE YÜRÜTME</w:t>
      </w:r>
      <w:r w:rsidRPr="00390427">
        <w:rPr>
          <w:b/>
          <w:spacing w:val="-5"/>
        </w:rPr>
        <w:t xml:space="preserve"> </w:t>
      </w:r>
      <w:r w:rsidRPr="00390427">
        <w:rPr>
          <w:b/>
        </w:rPr>
        <w:t>İLKELERİ</w:t>
      </w:r>
    </w:p>
    <w:p w:rsidR="00F4586F" w:rsidRPr="00390427" w:rsidRDefault="00F4586F" w:rsidP="00F4586F">
      <w:pPr>
        <w:spacing w:before="2"/>
        <w:jc w:val="both"/>
        <w:rPr>
          <w:b/>
          <w:bCs/>
        </w:rPr>
      </w:pPr>
    </w:p>
    <w:p w:rsidR="00F4586F" w:rsidRPr="00F4586F" w:rsidRDefault="00F4586F" w:rsidP="00F4586F">
      <w:pPr>
        <w:pStyle w:val="GvdeMetni"/>
        <w:spacing w:line="276" w:lineRule="auto"/>
        <w:ind w:left="116" w:right="115" w:firstLine="439"/>
        <w:jc w:val="both"/>
        <w:rPr>
          <w:lang w:val="tr-TR" w:eastAsia="tr-TR"/>
        </w:rPr>
      </w:pPr>
      <w:r w:rsidRPr="00F4586F">
        <w:rPr>
          <w:lang w:val="tr-TR" w:eastAsia="tr-TR"/>
        </w:rPr>
        <w:t>Yükseköğretim Kurumları Bilimsel Araştırma Projeleri Hakkında Yönetmelik  10.04.2002 tarih ve 24722 sayılı Resmi Gazetede yayımlanarak yürürlüğe girmiş, Kastamonu Üniversitesi Bilimsel Araştırma Projeleri Yönergesi yapılan son değişiklikle 10.01.2012 tarih ve 2012/02 sayılı Senato kararı ile kabul edilerek işlerliğe konulmuştur.</w:t>
      </w:r>
    </w:p>
    <w:p w:rsidR="00F4586F" w:rsidRPr="00F4586F" w:rsidRDefault="00F4586F" w:rsidP="00F4586F">
      <w:pPr>
        <w:pStyle w:val="GvdeMetni"/>
        <w:spacing w:line="276" w:lineRule="auto"/>
        <w:ind w:left="116" w:right="115" w:firstLine="439"/>
        <w:jc w:val="both"/>
        <w:rPr>
          <w:lang w:val="tr-TR" w:eastAsia="tr-TR"/>
        </w:rPr>
      </w:pPr>
    </w:p>
    <w:p w:rsidR="00F4586F" w:rsidRPr="00F4586F" w:rsidRDefault="00F4586F" w:rsidP="00F4586F">
      <w:pPr>
        <w:pStyle w:val="GvdeMetni"/>
        <w:spacing w:line="276" w:lineRule="auto"/>
        <w:ind w:left="116" w:right="115" w:firstLine="360"/>
        <w:jc w:val="both"/>
        <w:rPr>
          <w:lang w:val="tr-TR" w:eastAsia="tr-TR"/>
        </w:rPr>
      </w:pPr>
      <w:r w:rsidRPr="00F4586F">
        <w:rPr>
          <w:lang w:val="tr-TR" w:eastAsia="tr-TR"/>
        </w:rPr>
        <w:t>Sözü edilen Yönetmelik ve Yönerge, Kastamonu Üniversitesi'nde bilimsel araştırma projelerinin (BAP) kabulü, değerlendirilmesi, desteklenmesi ve izlenmesinde düzenlemeleri ve esasları belirlemiştir. Bu düzenlemeler ve esaslar çerçevesinde, 2016 yılı bilimsel araştırma projelerinin kabulü ve desteklenmesine ilişkin BAP Komisyonu kararlarında dikkate alınacak ilkeler şunlardır:</w:t>
      </w:r>
    </w:p>
    <w:p w:rsidR="00F4586F" w:rsidRPr="00F4586F" w:rsidRDefault="00F4586F" w:rsidP="00F4586F">
      <w:pPr>
        <w:pStyle w:val="GvdeMetni"/>
        <w:spacing w:line="276" w:lineRule="auto"/>
        <w:ind w:left="116" w:right="115" w:firstLine="360"/>
        <w:jc w:val="both"/>
        <w:rPr>
          <w:lang w:val="tr-TR" w:eastAsia="tr-TR"/>
        </w:rPr>
      </w:pPr>
    </w:p>
    <w:p w:rsidR="00F4586F" w:rsidRPr="00F4586F" w:rsidRDefault="00F4586F" w:rsidP="00F4586F">
      <w:pPr>
        <w:pStyle w:val="ListeParagraf"/>
        <w:widowControl w:val="0"/>
        <w:numPr>
          <w:ilvl w:val="0"/>
          <w:numId w:val="9"/>
        </w:numPr>
        <w:tabs>
          <w:tab w:val="left" w:pos="837"/>
        </w:tabs>
        <w:spacing w:before="120" w:after="0"/>
        <w:ind w:left="836" w:right="114"/>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Bilimsel Araştırma Projeleri Koordinatörlüğü tarafından proje başvuru ve değerlendirme süreçlerinin elektronik ortamda alınabilmesi ve gerçekleştirilebilmesi için BAP OTOMASYON SİSTEMİ isimli yazılım (elektronik iç ağ) oluşturulmuştur. 2016 Yılı BAP Projesi başvuruları elektronik ortamda BAP OTOMASYON SİSTEMİ üzerinden yapılacaktır. Sistemde aksaklık yaşanması halinde başvurular basılı kopya olarak da yapılabilecektir.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837"/>
        </w:tabs>
        <w:spacing w:after="0"/>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Proje başvuruları 2016 yılında aşağıdaki tarih aralığında gerçekleştirilecektir:</w:t>
      </w:r>
    </w:p>
    <w:p w:rsidR="00F4586F" w:rsidRPr="00F4586F" w:rsidRDefault="00F4586F" w:rsidP="00F4586F">
      <w:pPr>
        <w:pStyle w:val="ListeParagraf"/>
        <w:widowControl w:val="0"/>
        <w:numPr>
          <w:ilvl w:val="1"/>
          <w:numId w:val="9"/>
        </w:numPr>
        <w:tabs>
          <w:tab w:val="left" w:pos="1257"/>
        </w:tabs>
        <w:spacing w:before="2" w:after="0"/>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15 Mart – 30 Nisan 2016</w:t>
      </w:r>
    </w:p>
    <w:p w:rsidR="00F4586F" w:rsidRPr="00F4586F" w:rsidRDefault="00F4586F" w:rsidP="00F4586F">
      <w:pPr>
        <w:pStyle w:val="GvdeMetni"/>
        <w:spacing w:line="276" w:lineRule="auto"/>
        <w:ind w:right="543" w:firstLine="0"/>
        <w:jc w:val="both"/>
        <w:rPr>
          <w:lang w:val="tr-TR" w:eastAsia="tr-TR"/>
        </w:rPr>
      </w:pPr>
      <w:r w:rsidRPr="00F4586F">
        <w:rPr>
          <w:lang w:val="tr-TR" w:eastAsia="tr-TR"/>
        </w:rPr>
        <w:t>Bu tarihler dışında yapılan başvurular kabul edilmeyecektir. Yeterli bütçe olması durumunda yıl içerisinde ikinci çağrıya çıkılacaktır.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837"/>
        </w:tabs>
        <w:spacing w:after="0"/>
        <w:ind w:right="118"/>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Üniversitemizde görev yapan en az doktora, tıpta uzmanlık ya da sanatta yeterlilik derecesini tamamlamış kişiler proje önerisinde bulunabilir. Bu şartları taşımayanların başvuruları kabul edilmeyecektir.</w:t>
      </w:r>
    </w:p>
    <w:p w:rsidR="00F4586F" w:rsidRPr="00390427" w:rsidRDefault="00F4586F" w:rsidP="00F4586F">
      <w:pPr>
        <w:spacing w:before="2"/>
        <w:jc w:val="both"/>
      </w:pPr>
    </w:p>
    <w:p w:rsidR="00F4586F" w:rsidRPr="00F4586F" w:rsidRDefault="00F4586F" w:rsidP="00F4586F">
      <w:pPr>
        <w:pStyle w:val="ListeParagraf"/>
        <w:widowControl w:val="0"/>
        <w:numPr>
          <w:ilvl w:val="0"/>
          <w:numId w:val="9"/>
        </w:numPr>
        <w:tabs>
          <w:tab w:val="left" w:pos="837"/>
        </w:tabs>
        <w:spacing w:after="0"/>
        <w:ind w:right="118"/>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Bir proje yöneticisi aynı anda her proje türünden en fazla iki tanesinde yürütücü olarak görev yapabilir. 3. Proje başvurusunu yapabilmesi için yürüttüğü projelerden bir tanesi kapatması gerekmektedir. Bilimsel Araştırma Projeleri en çok üç yıl içinde tamamlanır. Proje önerisine, alınacak malzemelerin detaylı dökümü, proje ekibinin özgeçmişleri, proforma faturalar ve etik uygunluk kararı gerekiyorsa ilgili ‘Etik Kurul Kararı’ eklenmelidir.</w:t>
      </w:r>
    </w:p>
    <w:p w:rsidR="00F4586F" w:rsidRPr="00390427" w:rsidRDefault="00F4586F" w:rsidP="00F4586F">
      <w:pPr>
        <w:spacing w:before="8"/>
        <w:jc w:val="both"/>
      </w:pPr>
    </w:p>
    <w:p w:rsidR="00F4586F" w:rsidRPr="00F4586F" w:rsidRDefault="00F4586F" w:rsidP="00F4586F">
      <w:pPr>
        <w:pStyle w:val="ListeParagraf"/>
        <w:widowControl w:val="0"/>
        <w:numPr>
          <w:ilvl w:val="0"/>
          <w:numId w:val="9"/>
        </w:numPr>
        <w:tabs>
          <w:tab w:val="left" w:pos="837"/>
        </w:tabs>
        <w:spacing w:after="0"/>
        <w:ind w:right="119"/>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 xml:space="preserve">Proje başvurularında alınması öngörülen demirbaş malzemelerden Bilgisayar,  Fotoğraf Makinesi, Kamera, Taşınabilir Harici </w:t>
      </w:r>
      <w:proofErr w:type="spellStart"/>
      <w:r w:rsidRPr="00F4586F">
        <w:rPr>
          <w:rFonts w:ascii="Times New Roman" w:eastAsia="Times New Roman" w:hAnsi="Times New Roman" w:cs="Times New Roman"/>
          <w:sz w:val="24"/>
          <w:szCs w:val="24"/>
          <w:lang w:eastAsia="tr-TR"/>
        </w:rPr>
        <w:t>Harddisk</w:t>
      </w:r>
      <w:proofErr w:type="spellEnd"/>
      <w:r w:rsidRPr="00F4586F">
        <w:rPr>
          <w:rFonts w:ascii="Times New Roman" w:eastAsia="Times New Roman" w:hAnsi="Times New Roman" w:cs="Times New Roman"/>
          <w:sz w:val="24"/>
          <w:szCs w:val="24"/>
          <w:lang w:eastAsia="tr-TR"/>
        </w:rPr>
        <w:t xml:space="preserve">, Yazıcı, Tablet PC ve GPS gibi cihazların alınıp alınmamasına BAP Komisyonu karar verir. </w:t>
      </w:r>
    </w:p>
    <w:p w:rsidR="00F4586F" w:rsidRDefault="00F4586F" w:rsidP="00F4586F">
      <w:pPr>
        <w:spacing w:before="6"/>
        <w:jc w:val="both"/>
      </w:pPr>
    </w:p>
    <w:p w:rsidR="00F4586F" w:rsidRPr="00390427" w:rsidRDefault="00F4586F" w:rsidP="00F4586F">
      <w:pPr>
        <w:spacing w:before="6"/>
        <w:jc w:val="both"/>
      </w:pPr>
    </w:p>
    <w:p w:rsidR="00F4586F" w:rsidRPr="00F4586F" w:rsidRDefault="00F4586F" w:rsidP="00F4586F">
      <w:pPr>
        <w:pStyle w:val="ListeParagraf"/>
        <w:widowControl w:val="0"/>
        <w:numPr>
          <w:ilvl w:val="0"/>
          <w:numId w:val="9"/>
        </w:numPr>
        <w:tabs>
          <w:tab w:val="left" w:pos="837"/>
        </w:tabs>
        <w:spacing w:after="0"/>
        <w:ind w:right="116"/>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Üniversitemizde yapılabilen analizler dışarıda yaptırılamaz ve bunlar için başka kurumlara ve teşebbüslere ücret ödenmez. Yurt içinde yapılabilen analizler ise yurt dışında yaptırılamaz. Bu kural dışında yapılması gerekli olan analiz istekleri belgeli gerekçelerle sunulmalıdır.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 xml:space="preserve">Projelerde talep edilen her türlü dayanıklı mal, malzeme, makine ve teçhizat ayrıntılı olarak yazılmalıdır. Sarf malzemelerin ise çeşitleri belirtilmelidir (muhtelif kırtasiye, muhtelif sarf, muhtelif temizlik, bilgisayar malzemesi donanımları vb. şeklinde yapılan müracaatlar kabul edilmeyecektir) </w:t>
      </w:r>
    </w:p>
    <w:p w:rsidR="00F4586F" w:rsidRPr="00F4586F" w:rsidRDefault="00F4586F" w:rsidP="00F4586F">
      <w:pPr>
        <w:pStyle w:val="ListeParagraf"/>
        <w:widowControl w:val="0"/>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p>
    <w:p w:rsidR="00F4586F" w:rsidRPr="00811A60" w:rsidRDefault="0065077F" w:rsidP="00F4586F">
      <w:pPr>
        <w:pStyle w:val="ListeParagraf"/>
        <w:widowControl w:val="0"/>
        <w:numPr>
          <w:ilvl w:val="0"/>
          <w:numId w:val="9"/>
        </w:numPr>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r w:rsidRPr="00811A60">
        <w:rPr>
          <w:rFonts w:ascii="Times New Roman" w:eastAsia="Times New Roman" w:hAnsi="Times New Roman" w:cs="Times New Roman"/>
          <w:sz w:val="24"/>
          <w:szCs w:val="24"/>
          <w:lang w:eastAsia="tr-TR"/>
        </w:rPr>
        <w:t>Kırtasiye Malzemeleri kaleminden yapılacak alımlara,</w:t>
      </w:r>
      <w:r w:rsidR="00F4586F" w:rsidRPr="00811A60">
        <w:rPr>
          <w:rFonts w:ascii="Times New Roman" w:eastAsia="Times New Roman" w:hAnsi="Times New Roman" w:cs="Times New Roman"/>
          <w:sz w:val="24"/>
          <w:szCs w:val="24"/>
          <w:lang w:eastAsia="tr-TR"/>
        </w:rPr>
        <w:t xml:space="preserve"> </w:t>
      </w:r>
      <w:r w:rsidRPr="00811A60">
        <w:rPr>
          <w:rFonts w:ascii="Times New Roman" w:eastAsia="Times New Roman" w:hAnsi="Times New Roman" w:cs="Times New Roman"/>
          <w:sz w:val="24"/>
          <w:szCs w:val="24"/>
          <w:lang w:eastAsia="tr-TR"/>
        </w:rPr>
        <w:t>yalnızca proje için çok elzem olduğu gerekçeli olarak ortaya konmuş ve bu gerekçe BAP Komisyonu tarafından uygun görülmüşse izin verilebilir.</w:t>
      </w:r>
      <w:r w:rsidR="00F4586F" w:rsidRPr="00811A60">
        <w:rPr>
          <w:rFonts w:ascii="Times New Roman" w:eastAsia="Times New Roman" w:hAnsi="Times New Roman" w:cs="Times New Roman"/>
          <w:sz w:val="24"/>
          <w:szCs w:val="24"/>
          <w:lang w:eastAsia="tr-TR"/>
        </w:rPr>
        <w:t xml:space="preserve"> Aksi halde kırtasiye malzemesi alımlarına izin verilmeyecektir.</w:t>
      </w:r>
    </w:p>
    <w:p w:rsidR="00F4586F" w:rsidRPr="00F4586F" w:rsidRDefault="00F4586F" w:rsidP="00F4586F">
      <w:pPr>
        <w:pStyle w:val="ListeParagraf"/>
        <w:rPr>
          <w:rFonts w:ascii="Times New Roman" w:eastAsia="Times New Roman" w:hAnsi="Times New Roman" w:cs="Times New Roman"/>
          <w:sz w:val="24"/>
          <w:szCs w:val="24"/>
          <w:lang w:eastAsia="tr-TR"/>
        </w:rPr>
      </w:pPr>
    </w:p>
    <w:p w:rsidR="00F4586F" w:rsidRPr="00F4586F" w:rsidRDefault="00F4586F" w:rsidP="00F4586F">
      <w:pPr>
        <w:pStyle w:val="ListeParagraf"/>
        <w:widowControl w:val="0"/>
        <w:numPr>
          <w:ilvl w:val="0"/>
          <w:numId w:val="9"/>
        </w:numPr>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Makine teçhizat, sarf malzeme ve hizmet alımlarında en az bir firmadan alınacak proforma fatura ile belgelendirilmelidir. Makine- Teçhizat isteklerinde teknik şartname eklenmelidir</w:t>
      </w:r>
      <w:r w:rsidR="001463E1">
        <w:rPr>
          <w:rFonts w:ascii="Times New Roman" w:eastAsia="Times New Roman" w:hAnsi="Times New Roman" w:cs="Times New Roman"/>
          <w:sz w:val="24"/>
          <w:szCs w:val="24"/>
          <w:lang w:eastAsia="tr-TR"/>
        </w:rPr>
        <w:t>.</w:t>
      </w:r>
    </w:p>
    <w:p w:rsidR="00F4586F" w:rsidRPr="00F4586F" w:rsidRDefault="00F4586F" w:rsidP="00F4586F">
      <w:pPr>
        <w:pStyle w:val="ListeParagraf"/>
        <w:widowControl w:val="0"/>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p>
    <w:p w:rsidR="00F4586F" w:rsidRPr="00F4586F" w:rsidRDefault="00F4586F" w:rsidP="00F4586F">
      <w:pPr>
        <w:pStyle w:val="ListeParagraf"/>
        <w:widowControl w:val="0"/>
        <w:numPr>
          <w:ilvl w:val="0"/>
          <w:numId w:val="9"/>
        </w:numPr>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 xml:space="preserve">Proje bütçesi hazırlanırken, talep edilen ödeneklerde mutlaka KDV dâhil maliyet </w:t>
      </w:r>
      <w:r w:rsidRPr="00F4586F">
        <w:rPr>
          <w:rFonts w:ascii="Times New Roman" w:eastAsia="Times New Roman" w:hAnsi="Times New Roman" w:cs="Times New Roman"/>
          <w:sz w:val="24"/>
          <w:szCs w:val="24"/>
          <w:lang w:eastAsia="tr-TR"/>
        </w:rPr>
        <w:lastRenderedPageBreak/>
        <w:t>hesaplanmalıdır.</w:t>
      </w:r>
    </w:p>
    <w:p w:rsidR="00F4586F" w:rsidRPr="00F4586F" w:rsidRDefault="00F4586F" w:rsidP="00F4586F">
      <w:pPr>
        <w:pStyle w:val="ListeParagraf"/>
        <w:widowControl w:val="0"/>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p>
    <w:p w:rsidR="00F4586F" w:rsidRPr="00F4586F" w:rsidRDefault="00F4586F" w:rsidP="00F4586F">
      <w:pPr>
        <w:pStyle w:val="ListeParagraf"/>
        <w:widowControl w:val="0"/>
        <w:numPr>
          <w:ilvl w:val="0"/>
          <w:numId w:val="9"/>
        </w:numPr>
        <w:tabs>
          <w:tab w:val="left" w:pos="477"/>
        </w:tabs>
        <w:spacing w:before="129" w:after="0"/>
        <w:ind w:left="476" w:right="113"/>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Lisansüstü Tez Projeleri, Kastamonu Üniversitesi’ne bağlı fakülte, enstitü ve yüksek okullarda yüksek lisans, doktora, tıpta uzmanlık ve sanatta yeterlik eğitimi programlarına yönelik olan ve öğretim programları gereğince tez danışmanlarınca yürütülen araştırma projeleridir. Yüksek Lisans ve Doktora Tez Projelerine başvurabilmek için sözü edilen kriterleri karşılamak gerekmektedir. Tez projesi verecek araştırmacılar Yüksek Lisans veya Doktora Konusunun İlgili Enstitü Yönetim Kurulu tarafından kabul edilmesinden sonra başvuru yapabileceklerdir.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477"/>
        </w:tabs>
        <w:spacing w:after="0"/>
        <w:ind w:left="476" w:right="112"/>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 xml:space="preserve">Proje destek üst limiti KDV dâhil olarak Yüksek Lisans projeleri için 10.000,00 TL, Doktora Projeleri için 15.000,00 TL, Kapsamlı Araştırma Projeleri ve Katılımlı Araştırma Projeleri için 18.000,00 TL olarak belirlenmiştir. Ancak teknolojik altyapı oluşturmaya yönelik projelerde bu miktar gerekçesi komisyon tarafından uygun görülmek koşuluyla yine komisyon kararıyla artırılabilir. Ayrıca Kalkınma Bakanlığı, TÜBİTAK, AB ve diğer Bakanlıklar tarafından desteklenen projelerde başvuruları kabul olanlarda %25 oranında, başvuru yapanlarda ise %10 oranında </w:t>
      </w:r>
      <w:r w:rsidRPr="00811A60">
        <w:rPr>
          <w:rFonts w:ascii="Times New Roman" w:eastAsia="Times New Roman" w:hAnsi="Times New Roman" w:cs="Times New Roman"/>
          <w:sz w:val="24"/>
          <w:szCs w:val="24"/>
          <w:lang w:eastAsia="tr-TR"/>
        </w:rPr>
        <w:t>her proje için yalnızca 1 kez</w:t>
      </w:r>
      <w:r w:rsidRPr="00F4586F">
        <w:rPr>
          <w:rFonts w:ascii="Times New Roman" w:eastAsia="Times New Roman" w:hAnsi="Times New Roman" w:cs="Times New Roman"/>
          <w:sz w:val="24"/>
          <w:szCs w:val="24"/>
          <w:lang w:eastAsia="tr-TR"/>
        </w:rPr>
        <w:t xml:space="preserve"> bütçe artırımı yapılabilecektir. </w:t>
      </w:r>
      <w:r w:rsidRPr="00811A60">
        <w:rPr>
          <w:rFonts w:ascii="Times New Roman" w:eastAsia="Times New Roman" w:hAnsi="Times New Roman" w:cs="Times New Roman"/>
          <w:sz w:val="24"/>
          <w:szCs w:val="24"/>
          <w:lang w:eastAsia="tr-TR"/>
        </w:rPr>
        <w:t>Sanayi kuruluşları tarafından desteklenen projelerde % 25 oranında bütçe artırımı yapma yetkisi komisyona aittir.</w:t>
      </w:r>
    </w:p>
    <w:p w:rsidR="00F4586F" w:rsidRPr="00390427" w:rsidRDefault="00F4586F" w:rsidP="00F4586F">
      <w:pPr>
        <w:spacing w:before="9"/>
        <w:jc w:val="both"/>
      </w:pPr>
    </w:p>
    <w:p w:rsidR="00F4586F" w:rsidRPr="00F4586F" w:rsidRDefault="00F4586F" w:rsidP="00F4586F">
      <w:pPr>
        <w:pStyle w:val="ListeParagraf"/>
        <w:widowControl w:val="0"/>
        <w:numPr>
          <w:ilvl w:val="0"/>
          <w:numId w:val="9"/>
        </w:numPr>
        <w:tabs>
          <w:tab w:val="left" w:pos="477"/>
        </w:tabs>
        <w:spacing w:after="0"/>
        <w:ind w:left="476" w:right="114"/>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 xml:space="preserve">Projelerin değerlendirilmesi esnasında İlk kez proje sunanlara ve daha önce proje tamamlayıp o projeden </w:t>
      </w:r>
      <w:r w:rsidR="001463E1">
        <w:rPr>
          <w:rFonts w:ascii="Times New Roman" w:eastAsia="Times New Roman" w:hAnsi="Times New Roman" w:cs="Times New Roman"/>
          <w:sz w:val="24"/>
          <w:szCs w:val="24"/>
          <w:lang w:eastAsia="tr-TR"/>
        </w:rPr>
        <w:t>bilimsel yayın yapmış olanlara,</w:t>
      </w:r>
      <w:r w:rsidRPr="00F4586F">
        <w:rPr>
          <w:rFonts w:ascii="Times New Roman" w:eastAsia="Times New Roman" w:hAnsi="Times New Roman" w:cs="Times New Roman"/>
          <w:sz w:val="24"/>
          <w:szCs w:val="24"/>
          <w:lang w:eastAsia="tr-TR"/>
        </w:rPr>
        <w:t xml:space="preserve"> bütçe imkanları doğrultusunda ve komisyon kararıyla öncelik tanınabilir. </w:t>
      </w:r>
    </w:p>
    <w:p w:rsidR="00F4586F" w:rsidRPr="00F4586F" w:rsidRDefault="00F4586F" w:rsidP="00F4586F">
      <w:pPr>
        <w:pStyle w:val="ListeParagraf"/>
        <w:rPr>
          <w:rFonts w:ascii="Times New Roman" w:eastAsia="Times New Roman" w:hAnsi="Times New Roman" w:cs="Times New Roman"/>
          <w:sz w:val="24"/>
          <w:szCs w:val="24"/>
          <w:lang w:eastAsia="tr-TR"/>
        </w:rPr>
      </w:pPr>
    </w:p>
    <w:p w:rsidR="00F4586F" w:rsidRPr="00F4586F" w:rsidRDefault="00F4586F" w:rsidP="00F4586F">
      <w:pPr>
        <w:pStyle w:val="ListeParagraf"/>
        <w:widowControl w:val="0"/>
        <w:numPr>
          <w:ilvl w:val="0"/>
          <w:numId w:val="9"/>
        </w:numPr>
        <w:tabs>
          <w:tab w:val="left" w:pos="477"/>
        </w:tabs>
        <w:spacing w:after="0"/>
        <w:ind w:left="476" w:right="114"/>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Proje genel bütçesi hazırlanırken, BAP Koordinatörlüğünde talep edilen parasal destek, her bir ana harcama kalemi için (tüketime yönelik mal ve malzeme alımları (</w:t>
      </w:r>
      <w:proofErr w:type="gramStart"/>
      <w:r w:rsidRPr="00F4586F">
        <w:rPr>
          <w:rFonts w:ascii="Times New Roman" w:eastAsia="Times New Roman" w:hAnsi="Times New Roman" w:cs="Times New Roman"/>
          <w:sz w:val="24"/>
          <w:szCs w:val="24"/>
          <w:lang w:eastAsia="tr-TR"/>
        </w:rPr>
        <w:t>03.2</w:t>
      </w:r>
      <w:proofErr w:type="gramEnd"/>
      <w:r w:rsidRPr="00F4586F">
        <w:rPr>
          <w:rFonts w:ascii="Times New Roman" w:eastAsia="Times New Roman" w:hAnsi="Times New Roman" w:cs="Times New Roman"/>
          <w:sz w:val="24"/>
          <w:szCs w:val="24"/>
          <w:lang w:eastAsia="tr-TR"/>
        </w:rPr>
        <w:t>), yolluklar (03.3), hizmet alımı (03.5) ve makine, teçhizat (03.7) ayrıntılı gerekçesiyle verilecek ve proje konusuna göre genel bütçenin ana kalemler arasındaki dağılımına uygun olmasına dikkat edilecektir.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477"/>
        </w:tabs>
        <w:spacing w:after="0"/>
        <w:ind w:left="476" w:right="121"/>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Her bir proje için sadece 1 defa kalemler arası bütçe aktarım talebi yapılabilecektir. Bu sebeple proje yürütücülerinin bütçelerini hazırlarken, bunu dikkate almaları gerekmektedir.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477"/>
        </w:tabs>
        <w:spacing w:after="0"/>
        <w:ind w:left="476" w:right="115"/>
        <w:contextualSpacing w:val="0"/>
        <w:jc w:val="both"/>
        <w:rPr>
          <w:rFonts w:ascii="Times New Roman" w:eastAsia="Times New Roman" w:hAnsi="Times New Roman" w:cs="Times New Roman"/>
          <w:sz w:val="24"/>
          <w:szCs w:val="24"/>
          <w:lang w:eastAsia="tr-TR"/>
        </w:rPr>
      </w:pPr>
      <w:r w:rsidRPr="00F4586F">
        <w:rPr>
          <w:rFonts w:ascii="Times New Roman" w:eastAsia="Times New Roman" w:hAnsi="Times New Roman" w:cs="Times New Roman"/>
          <w:sz w:val="24"/>
          <w:szCs w:val="24"/>
          <w:lang w:eastAsia="tr-TR"/>
        </w:rPr>
        <w:t>Projeler kapsamında yapılacak olan harcırah-yolluk ödemeleri proje desteklenme tutarının %20’sini aşamaz. Ancak arazi veya alan çalışması gerektiren projelerde bu oran istisna tutulmuş olup, gerekçesi komisyon tarafından uygun görüldüğü takdirde bu oran artırılabilir.</w:t>
      </w:r>
    </w:p>
    <w:p w:rsidR="00F4586F" w:rsidRPr="00390427" w:rsidRDefault="00F4586F" w:rsidP="00F4586F">
      <w:pPr>
        <w:jc w:val="both"/>
      </w:pPr>
    </w:p>
    <w:p w:rsidR="00F4586F" w:rsidRPr="00F4586F" w:rsidRDefault="00F4586F" w:rsidP="00F4586F">
      <w:pPr>
        <w:pStyle w:val="ListeParagraf"/>
        <w:widowControl w:val="0"/>
        <w:numPr>
          <w:ilvl w:val="0"/>
          <w:numId w:val="9"/>
        </w:numPr>
        <w:tabs>
          <w:tab w:val="left" w:pos="477"/>
        </w:tabs>
        <w:spacing w:after="0"/>
        <w:ind w:left="476" w:right="117"/>
        <w:contextualSpacing w:val="0"/>
        <w:jc w:val="both"/>
        <w:rPr>
          <w:rFonts w:ascii="Times New Roman" w:eastAsia="Times New Roman" w:hAnsi="Times New Roman" w:cs="Times New Roman"/>
          <w:sz w:val="24"/>
          <w:szCs w:val="24"/>
          <w:lang w:eastAsia="tr-TR"/>
        </w:rPr>
      </w:pPr>
      <w:proofErr w:type="gramStart"/>
      <w:r w:rsidRPr="00F4586F">
        <w:rPr>
          <w:rFonts w:ascii="Times New Roman" w:eastAsia="Times New Roman" w:hAnsi="Times New Roman" w:cs="Times New Roman"/>
          <w:sz w:val="24"/>
          <w:szCs w:val="24"/>
          <w:lang w:eastAsia="tr-TR"/>
        </w:rPr>
        <w:t xml:space="preserve">Daha önce proje tamamlamış olan proje yürütücülerinin yeni bir proje başvurusu yapabilmesi için, tamamlamış olduğu her projesinden, proje bitiminden itibaren 1 yıl içerisinde; sosyal bilimler için en az ulusal hakemli dergilerde bir adet makale veya kitabı, </w:t>
      </w:r>
      <w:r w:rsidRPr="00811A60">
        <w:rPr>
          <w:rFonts w:ascii="Times New Roman" w:eastAsia="Times New Roman" w:hAnsi="Times New Roman" w:cs="Times New Roman"/>
          <w:sz w:val="24"/>
          <w:szCs w:val="24"/>
          <w:lang w:eastAsia="tr-TR"/>
        </w:rPr>
        <w:t>sağlık</w:t>
      </w:r>
      <w:r w:rsidRPr="00F4586F">
        <w:rPr>
          <w:rFonts w:ascii="Times New Roman" w:eastAsia="Times New Roman" w:hAnsi="Times New Roman" w:cs="Times New Roman"/>
          <w:sz w:val="24"/>
          <w:szCs w:val="24"/>
          <w:lang w:eastAsia="tr-TR"/>
        </w:rPr>
        <w:t xml:space="preserve">, fen ve mühendislik bilimleri için ise uluslararası hakemli dergilerde bir </w:t>
      </w:r>
      <w:r w:rsidRPr="00F4586F">
        <w:rPr>
          <w:rFonts w:ascii="Times New Roman" w:eastAsia="Times New Roman" w:hAnsi="Times New Roman" w:cs="Times New Roman"/>
          <w:sz w:val="24"/>
          <w:szCs w:val="24"/>
          <w:lang w:eastAsia="tr-TR"/>
        </w:rPr>
        <w:lastRenderedPageBreak/>
        <w:t xml:space="preserve">adet makale veya kitabı yayınlanmış ya da en az minör düzeltmeden sonra yayına kabul edilebilir durumda olma şartı aranacaktır. </w:t>
      </w:r>
      <w:proofErr w:type="gramEnd"/>
      <w:r w:rsidRPr="00F4586F">
        <w:rPr>
          <w:rFonts w:ascii="Times New Roman" w:eastAsia="Times New Roman" w:hAnsi="Times New Roman" w:cs="Times New Roman"/>
          <w:sz w:val="24"/>
          <w:szCs w:val="24"/>
          <w:lang w:eastAsia="tr-TR"/>
        </w:rPr>
        <w:t>Yüksek Lisans ve Doktora projelerinde ise tamamlamış oldukları projeleriyle ilgili ulusal ve uluslararası kongrelerde bildiri veya makalesi kabul edilmiş olma şartı aranacaktır. Ayrıca yayın yapan kişi, yayınında Bilimsel Araştırma Projesi Koordinatörlüğü (BAP) tarafından desteklendiğini ve proje numarasını belirterek teşekkür etmelidir.</w:t>
      </w:r>
    </w:p>
    <w:p w:rsidR="00F4586F" w:rsidRPr="00390427" w:rsidRDefault="00F4586F" w:rsidP="00F4586F">
      <w:pPr>
        <w:jc w:val="both"/>
      </w:pPr>
    </w:p>
    <w:p w:rsidR="00F4586F" w:rsidRPr="00811A60" w:rsidRDefault="00F4586F" w:rsidP="00F4586F">
      <w:pPr>
        <w:pStyle w:val="ListeParagraf"/>
        <w:widowControl w:val="0"/>
        <w:numPr>
          <w:ilvl w:val="0"/>
          <w:numId w:val="9"/>
        </w:numPr>
        <w:tabs>
          <w:tab w:val="left" w:pos="477"/>
        </w:tabs>
        <w:spacing w:before="49" w:after="0"/>
        <w:ind w:left="357" w:right="113" w:hanging="357"/>
        <w:contextualSpacing w:val="0"/>
        <w:jc w:val="both"/>
        <w:rPr>
          <w:rFonts w:ascii="Times New Roman" w:eastAsia="Times New Roman" w:hAnsi="Times New Roman" w:cs="Times New Roman"/>
          <w:sz w:val="24"/>
          <w:szCs w:val="24"/>
          <w:lang w:eastAsia="tr-TR"/>
        </w:rPr>
      </w:pPr>
      <w:r w:rsidRPr="00811A60">
        <w:rPr>
          <w:rFonts w:ascii="Times New Roman" w:eastAsia="Times New Roman" w:hAnsi="Times New Roman" w:cs="Times New Roman"/>
          <w:sz w:val="24"/>
          <w:szCs w:val="24"/>
          <w:lang w:eastAsia="tr-TR"/>
        </w:rPr>
        <w:t xml:space="preserve">Proje ekibinde yer alan tüm araştırmacıların, Bilimsel Araştırma Projeleri (BAP) Uygulama Yönergesini dikkatle okumuş olmaları beklenir. Proje başvurusu yapacak olan araştırıcıların </w:t>
      </w:r>
      <w:proofErr w:type="spellStart"/>
      <w:r w:rsidRPr="00811A60">
        <w:rPr>
          <w:rFonts w:ascii="Times New Roman" w:eastAsia="Times New Roman" w:hAnsi="Times New Roman" w:cs="Times New Roman"/>
          <w:sz w:val="24"/>
          <w:szCs w:val="24"/>
          <w:lang w:eastAsia="tr-TR"/>
        </w:rPr>
        <w:t>YÖKSİS’e</w:t>
      </w:r>
      <w:proofErr w:type="spellEnd"/>
      <w:r w:rsidRPr="00811A60">
        <w:rPr>
          <w:rFonts w:ascii="Times New Roman" w:eastAsia="Times New Roman" w:hAnsi="Times New Roman" w:cs="Times New Roman"/>
          <w:sz w:val="24"/>
          <w:szCs w:val="24"/>
          <w:lang w:eastAsia="tr-TR"/>
        </w:rPr>
        <w:t xml:space="preserve"> üye olup güncel özgeçmişlerinin çıktılarını proje başvurularına eklemeleri gerekmektedir.</w:t>
      </w:r>
    </w:p>
    <w:p w:rsidR="00F4586F" w:rsidRPr="00F4586F" w:rsidRDefault="00F4586F" w:rsidP="00F4586F">
      <w:pPr>
        <w:spacing w:before="120" w:after="120"/>
        <w:jc w:val="both"/>
      </w:pPr>
    </w:p>
    <w:p w:rsidR="002B4CD3" w:rsidRPr="00390427" w:rsidRDefault="002B4CD3" w:rsidP="002B4CD3">
      <w:pPr>
        <w:spacing w:before="120" w:after="120"/>
        <w:jc w:val="center"/>
        <w:rPr>
          <w:b/>
        </w:rPr>
      </w:pPr>
      <w:r w:rsidRPr="00390427">
        <w:rPr>
          <w:b/>
        </w:rPr>
        <w:t>2016 YILI BİLİMSEL ALTYAPI PROJELERİ DESTEKLEME İLKELERİ</w:t>
      </w:r>
    </w:p>
    <w:p w:rsidR="002B4CD3" w:rsidRPr="00390427" w:rsidRDefault="002B4CD3" w:rsidP="002B4CD3">
      <w:pPr>
        <w:spacing w:before="120" w:after="120"/>
        <w:jc w:val="both"/>
        <w:rPr>
          <w:b/>
        </w:rPr>
      </w:pPr>
    </w:p>
    <w:p w:rsidR="002B4CD3" w:rsidRPr="00390427" w:rsidRDefault="002B4CD3" w:rsidP="002B4CD3">
      <w:pPr>
        <w:spacing w:before="120" w:after="120"/>
        <w:ind w:firstLine="708"/>
        <w:jc w:val="both"/>
        <w:rPr>
          <w:b/>
        </w:rPr>
      </w:pPr>
      <w:r w:rsidRPr="00390427">
        <w:rPr>
          <w:b/>
        </w:rPr>
        <w:t>AMAÇ</w:t>
      </w:r>
    </w:p>
    <w:p w:rsidR="002B4CD3" w:rsidRPr="00390427" w:rsidRDefault="002B4CD3" w:rsidP="002B4CD3">
      <w:pPr>
        <w:jc w:val="both"/>
      </w:pPr>
      <w:r w:rsidRPr="00390427">
        <w:t>Madde 1. Altyapı projeleri kapsamında Üniversitemizin araştırmaya yönelik makine-teçhizat altyapısının güçlendirilmesi hedeflenmektedir. Böylece farklı konularda çalışan araştırmacıların uzun süreli olarak yararlanabileceği, ortak kullanıma açık, donanım ve teçhizatın alınması mümkün olmaktadır. Altyapı projeleri gerekli durumlarda yazılım içerebilir.</w:t>
      </w:r>
    </w:p>
    <w:p w:rsidR="002B4CD3" w:rsidRPr="002B4CD3" w:rsidRDefault="002B4CD3" w:rsidP="002B4CD3">
      <w:pPr>
        <w:spacing w:before="120" w:after="120"/>
        <w:jc w:val="both"/>
      </w:pPr>
    </w:p>
    <w:p w:rsidR="002B4CD3" w:rsidRPr="00390427" w:rsidRDefault="002B4CD3" w:rsidP="002B4CD3">
      <w:pPr>
        <w:ind w:firstLine="708"/>
        <w:jc w:val="both"/>
        <w:rPr>
          <w:b/>
        </w:rPr>
      </w:pPr>
      <w:r w:rsidRPr="00390427">
        <w:rPr>
          <w:b/>
        </w:rPr>
        <w:t xml:space="preserve">TANIM VE KAPSAM </w:t>
      </w:r>
    </w:p>
    <w:p w:rsidR="002B4CD3" w:rsidRPr="00390427" w:rsidRDefault="002B4CD3" w:rsidP="002B4CD3">
      <w:pPr>
        <w:jc w:val="both"/>
      </w:pPr>
      <w:r w:rsidRPr="00390427">
        <w:t>Madde 2. Ülkemizin veya Kastamonu Üniversitesinin bilimsel, araştırma, eğitim, teknolojik ve sosyal alt yapısını güçlendirmek ya da doğal ve tarihi çevreyi koruyup geliştirmeye yönelik amaçlarla ilgili bölümlerin başlıca hedefleri ve gereksinimleri dikkate alınarak belirlenmiş ilkeler çerçevesinde üniversitemiz akademik birimleri tarafından önerilmiş projelerdir. Ayrıca proje destekleme süreçlerinin daha etkin ve kaliteli yapılmasını sağlayacak olan BAP Koordinatörlüğünün altyapısının ve kapasitesinin artırılması amacıyla BAP Koordinatörlüğü tarafından önerilmiş altyapı projeleri de desteklenebilir.</w:t>
      </w:r>
    </w:p>
    <w:p w:rsidR="002B4CD3" w:rsidRPr="00390427" w:rsidRDefault="002B4CD3" w:rsidP="002B4CD3">
      <w:pPr>
        <w:jc w:val="both"/>
      </w:pPr>
      <w:r w:rsidRPr="00390427">
        <w:t>Madde 3. Altyapı projeleri ek bütçeye ihtiyaç duyulmayacak şekilde hazırlanmalıdır. Proje kapsamında ek bütçe verilmemektedir</w:t>
      </w:r>
    </w:p>
    <w:p w:rsidR="002B4CD3" w:rsidRPr="00390427" w:rsidRDefault="002B4CD3" w:rsidP="002B4CD3">
      <w:pPr>
        <w:jc w:val="both"/>
      </w:pPr>
      <w:r w:rsidRPr="00390427">
        <w:t>Madde 4. Proje toplam bütçesi proje başvurusunun değerlendirilmesi sırasında karara bağlanır. BAP Komisyonu alt yapı projeleri için destek üst limiti belirleyebilir.</w:t>
      </w:r>
    </w:p>
    <w:p w:rsidR="002B4CD3" w:rsidRPr="00390427" w:rsidRDefault="002B4CD3" w:rsidP="002B4CD3">
      <w:pPr>
        <w:jc w:val="both"/>
      </w:pPr>
      <w:r w:rsidRPr="00390427">
        <w:t>Madde 5. Altyapı projeleri kapsamında kırtasiye malzemesi talepleri değerlendirme dışı bırakılmaktadır</w:t>
      </w:r>
    </w:p>
    <w:p w:rsidR="002B4CD3" w:rsidRPr="00390427" w:rsidRDefault="002B4CD3" w:rsidP="002B4CD3">
      <w:pPr>
        <w:jc w:val="both"/>
      </w:pPr>
      <w:r w:rsidRPr="00390427">
        <w:t>Madde 6. Ülkenin, bölgenin ve üniversitenin öncelikleri dikkate alınarak her yıl BAP Komisyonu tarafından belirlenecek çağrı konularındaki alt yapı projelerinin desteklenmesine BAP Komisyonu tarafından karar verilebilir</w:t>
      </w:r>
    </w:p>
    <w:p w:rsidR="002B4CD3" w:rsidRPr="00390427" w:rsidRDefault="002B4CD3" w:rsidP="002B4CD3">
      <w:pPr>
        <w:jc w:val="both"/>
      </w:pPr>
    </w:p>
    <w:p w:rsidR="002B4CD3" w:rsidRPr="00390427" w:rsidRDefault="002B4CD3" w:rsidP="002B4CD3">
      <w:pPr>
        <w:ind w:firstLine="708"/>
        <w:jc w:val="both"/>
        <w:rPr>
          <w:b/>
        </w:rPr>
      </w:pPr>
      <w:r w:rsidRPr="00390427">
        <w:rPr>
          <w:b/>
        </w:rPr>
        <w:t>BAŞVURU SÜRECİ</w:t>
      </w:r>
    </w:p>
    <w:p w:rsidR="002B4CD3" w:rsidRPr="00390427" w:rsidRDefault="002B4CD3" w:rsidP="002B4CD3">
      <w:pPr>
        <w:jc w:val="both"/>
      </w:pPr>
      <w:r w:rsidRPr="00390427">
        <w:t>Madde 7.  Alt Yapı Projeleri, ilgili akademik birim yönetimleri tarafından, kurum ve akademik birimin bilimsel araştırma projeleri bağlamındaki öncelikleri esas alınıp, tercih sıralaması yapılarak projenin yapılması konusunda ilgili akademik birimlerin kurul, komisyon veya benzeri yetkili organları kararı ile Bilimsel Araştırma Projeleri Koordinatörlüğüne gönderilir.</w:t>
      </w:r>
    </w:p>
    <w:p w:rsidR="002B4CD3" w:rsidRPr="00390427" w:rsidRDefault="002B4CD3" w:rsidP="002B4CD3">
      <w:pPr>
        <w:jc w:val="both"/>
      </w:pPr>
      <w:r w:rsidRPr="00390427">
        <w:lastRenderedPageBreak/>
        <w:t>Madde 8. Bir kişi bir yılda en fazla bir proje sunabilir.  Proje 12 ayda tamamlanacak şekilde hazırlanmalı ve yalnızca ilk yıl için bütçe talep edilmelidir. 12 aylık proje süresinin yetmediği durumlarda BAP Komisyonu’na bir rapor iletilerek ek süre talep edilebilir. Ek sürenin onaylanması durumunda ayrıca bütçe veya ek bütçe talep edilememektedir. Altyapı projelerinde gelişme raporu ve sonuç raporu istenmez. Bunun yerine projedeki amaçların ve hedeflerin gerçekleştiğine dair kapsamlı bir rapor hazırlanır</w:t>
      </w:r>
      <w:r>
        <w:t xml:space="preserve">, </w:t>
      </w:r>
      <w:r w:rsidRPr="00811A60">
        <w:t>bu rapor hakem görüşüne istinaden BAP Komisyon’una</w:t>
      </w:r>
      <w:r w:rsidRPr="00390427">
        <w:t xml:space="preserve"> sunulur.  </w:t>
      </w:r>
    </w:p>
    <w:p w:rsidR="002B4CD3" w:rsidRPr="00390427" w:rsidRDefault="002B4CD3" w:rsidP="002B4CD3">
      <w:pPr>
        <w:jc w:val="both"/>
      </w:pPr>
    </w:p>
    <w:p w:rsidR="002B4CD3" w:rsidRPr="00390427" w:rsidRDefault="002B4CD3" w:rsidP="002B4CD3">
      <w:pPr>
        <w:jc w:val="both"/>
      </w:pPr>
      <w:r w:rsidRPr="00390427">
        <w:t>Madde 9. Altyapı Projeleri için gereken evraklar şunlardır:</w:t>
      </w:r>
    </w:p>
    <w:p w:rsidR="002B4CD3" w:rsidRPr="00390427" w:rsidRDefault="002B4CD3" w:rsidP="002B4CD3">
      <w:pPr>
        <w:numPr>
          <w:ilvl w:val="0"/>
          <w:numId w:val="5"/>
        </w:numPr>
        <w:spacing w:after="200" w:line="276" w:lineRule="auto"/>
        <w:ind w:left="1232"/>
        <w:jc w:val="both"/>
      </w:pPr>
      <w:r w:rsidRPr="00390427">
        <w:t>Proje Başvuru formu (Diğer BAP proje formları ile aynıdır)</w:t>
      </w:r>
    </w:p>
    <w:p w:rsidR="002B4CD3" w:rsidRPr="00390427" w:rsidRDefault="002B4CD3" w:rsidP="002B4CD3">
      <w:pPr>
        <w:numPr>
          <w:ilvl w:val="0"/>
          <w:numId w:val="5"/>
        </w:numPr>
        <w:spacing w:after="200" w:line="276" w:lineRule="auto"/>
        <w:ind w:left="1232"/>
        <w:jc w:val="both"/>
      </w:pPr>
      <w:r w:rsidRPr="00390427">
        <w:t>İlgili Akademik Kurul, Komisyon ve Benzeri Organ Kararı</w:t>
      </w:r>
    </w:p>
    <w:p w:rsidR="002B4CD3" w:rsidRPr="00390427" w:rsidRDefault="002B4CD3" w:rsidP="002B4CD3">
      <w:pPr>
        <w:jc w:val="both"/>
      </w:pPr>
    </w:p>
    <w:p w:rsidR="002B4CD3" w:rsidRPr="00390427" w:rsidRDefault="002B4CD3" w:rsidP="002B4CD3">
      <w:pPr>
        <w:ind w:firstLine="708"/>
        <w:jc w:val="both"/>
        <w:rPr>
          <w:b/>
        </w:rPr>
      </w:pPr>
      <w:r w:rsidRPr="00390427">
        <w:rPr>
          <w:b/>
        </w:rPr>
        <w:t>DEĞERLENDİRME</w:t>
      </w:r>
    </w:p>
    <w:p w:rsidR="002B4CD3" w:rsidRPr="00390427" w:rsidRDefault="002B4CD3" w:rsidP="002B4CD3">
      <w:pPr>
        <w:jc w:val="both"/>
      </w:pPr>
      <w:r w:rsidRPr="00390427">
        <w:t>Madde 8. Altyapı projeleri Bap Komisyonu tarafından değerlendirilir. Altyapı projelerinin desteklenip desteklenmeyeceğine ve destek miktarına, Rektör’ün öneri ve yönlendirmesi ile BAP Komisyonu karar verir.</w:t>
      </w:r>
    </w:p>
    <w:p w:rsidR="002B4CD3" w:rsidRPr="002B4CD3" w:rsidRDefault="002B4CD3" w:rsidP="002B4CD3">
      <w:pPr>
        <w:pStyle w:val="ListeParagraf"/>
        <w:spacing w:before="120" w:after="120"/>
        <w:ind w:left="0"/>
        <w:jc w:val="both"/>
        <w:rPr>
          <w:rFonts w:ascii="Times New Roman" w:eastAsia="Times New Roman" w:hAnsi="Times New Roman" w:cs="Times New Roman"/>
          <w:sz w:val="24"/>
          <w:szCs w:val="24"/>
          <w:lang w:eastAsia="tr-TR"/>
        </w:rPr>
      </w:pPr>
    </w:p>
    <w:p w:rsidR="002B4CD3" w:rsidRPr="002B4CD3" w:rsidRDefault="002B4CD3" w:rsidP="002B4CD3">
      <w:pPr>
        <w:pStyle w:val="ListeParagraf"/>
        <w:spacing w:before="120" w:after="120"/>
        <w:ind w:left="0"/>
        <w:jc w:val="both"/>
        <w:rPr>
          <w:rFonts w:ascii="Times New Roman" w:eastAsia="Times New Roman" w:hAnsi="Times New Roman" w:cs="Times New Roman"/>
          <w:sz w:val="24"/>
          <w:szCs w:val="24"/>
          <w:lang w:eastAsia="tr-TR"/>
        </w:rPr>
      </w:pPr>
    </w:p>
    <w:p w:rsidR="002B4CD3" w:rsidRPr="00390427" w:rsidRDefault="002B4CD3" w:rsidP="002B4CD3">
      <w:pPr>
        <w:pStyle w:val="ListeParagraf"/>
        <w:spacing w:before="120" w:after="120"/>
        <w:ind w:left="0"/>
        <w:jc w:val="both"/>
      </w:pPr>
    </w:p>
    <w:p w:rsidR="002B4CD3" w:rsidRPr="00390427" w:rsidRDefault="002B4CD3" w:rsidP="002B4CD3">
      <w:pPr>
        <w:pStyle w:val="ListeParagraf"/>
        <w:spacing w:before="120" w:after="120"/>
        <w:ind w:left="0"/>
        <w:jc w:val="both"/>
      </w:pPr>
    </w:p>
    <w:p w:rsidR="000A6BAA" w:rsidRDefault="000A6BAA" w:rsidP="004C4CDB">
      <w:pPr>
        <w:keepNext/>
        <w:spacing w:line="360" w:lineRule="auto"/>
        <w:jc w:val="both"/>
        <w:outlineLvl w:val="1"/>
      </w:pPr>
    </w:p>
    <w:p w:rsidR="00811A60" w:rsidRDefault="00811A60"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keepNext/>
        <w:spacing w:line="360" w:lineRule="auto"/>
        <w:jc w:val="both"/>
        <w:outlineLvl w:val="1"/>
        <w:rPr>
          <w:b/>
          <w:szCs w:val="20"/>
        </w:rPr>
      </w:pPr>
    </w:p>
    <w:p w:rsidR="000A6BAA" w:rsidRDefault="000A6BAA" w:rsidP="004C4CDB">
      <w:pPr>
        <w:tabs>
          <w:tab w:val="left" w:pos="4035"/>
        </w:tabs>
      </w:pPr>
    </w:p>
    <w:p w:rsidR="000A6BAA" w:rsidRPr="00E820CA" w:rsidRDefault="000A6BAA" w:rsidP="000A6BAA">
      <w:pPr>
        <w:keepNext/>
        <w:spacing w:line="360" w:lineRule="auto"/>
        <w:jc w:val="both"/>
        <w:outlineLvl w:val="1"/>
        <w:rPr>
          <w:b/>
          <w:szCs w:val="20"/>
        </w:rPr>
      </w:pPr>
      <w:r>
        <w:rPr>
          <w:b/>
          <w:szCs w:val="20"/>
        </w:rPr>
        <w:lastRenderedPageBreak/>
        <w:t>Toplantı Sayısı</w:t>
      </w:r>
      <w:r>
        <w:rPr>
          <w:b/>
          <w:szCs w:val="20"/>
        </w:rPr>
        <w:tab/>
        <w:t>: 2016 / 23</w:t>
      </w:r>
    </w:p>
    <w:p w:rsidR="000A6BAA" w:rsidRDefault="000A6BAA" w:rsidP="000A6BAA">
      <w:r>
        <w:rPr>
          <w:b/>
        </w:rPr>
        <w:t xml:space="preserve">Toplantı Tarihi </w:t>
      </w:r>
      <w:r>
        <w:rPr>
          <w:b/>
        </w:rPr>
        <w:tab/>
        <w:t>:</w:t>
      </w:r>
      <w:r w:rsidRPr="002718AF">
        <w:rPr>
          <w:b/>
        </w:rPr>
        <w:t xml:space="preserve"> </w:t>
      </w:r>
      <w:r>
        <w:rPr>
          <w:b/>
        </w:rPr>
        <w:t>10.03.2016</w:t>
      </w:r>
    </w:p>
    <w:p w:rsidR="000A6BAA" w:rsidRDefault="000A6BAA" w:rsidP="004C4CDB">
      <w:pPr>
        <w:tabs>
          <w:tab w:val="left" w:pos="4035"/>
        </w:tabs>
      </w:pPr>
    </w:p>
    <w:p w:rsidR="004C4CDB" w:rsidRPr="001B3AF8" w:rsidRDefault="004C4CDB" w:rsidP="004C4CDB">
      <w:pPr>
        <w:tabs>
          <w:tab w:val="left" w:pos="4035"/>
        </w:tabs>
      </w:pPr>
    </w:p>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w:t>
      </w:r>
      <w:r w:rsidR="00D26EA6">
        <w:t xml:space="preserve">             Prof. Dr. Sezgin AYAN</w:t>
      </w:r>
      <w:r w:rsidRPr="001B3AF8">
        <w:tab/>
        <w:t xml:space="preserve">                             </w:t>
      </w:r>
      <w:r w:rsidR="00D26EA6">
        <w:t xml:space="preserve">           Prof. Dr. M. Atıf ÇETİNER</w:t>
      </w:r>
    </w:p>
    <w:p w:rsidR="001B3AF8" w:rsidRPr="001B3AF8" w:rsidRDefault="001B3AF8" w:rsidP="001B3AF8">
      <w:pPr>
        <w:tabs>
          <w:tab w:val="left" w:pos="3435"/>
          <w:tab w:val="center" w:pos="7002"/>
        </w:tabs>
        <w:jc w:val="center"/>
      </w:pPr>
      <w:r w:rsidRPr="001B3AF8">
        <w:t xml:space="preserve">    Rektör Yardımcısı</w:t>
      </w:r>
      <w:r w:rsidRPr="001B3AF8">
        <w:tab/>
        <w:t xml:space="preserve">                 </w:t>
      </w:r>
      <w:r w:rsidR="00D26EA6">
        <w:t xml:space="preserve">               BAP Koordinatörü</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D26EA6">
        <w:t xml:space="preserve"> Dr. Mehmet ATALAN</w:t>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w:t>
      </w:r>
      <w:r w:rsidR="00D26EA6">
        <w:t xml:space="preserve">           Üye</w:t>
      </w:r>
      <w:r w:rsidRPr="001B3AF8">
        <w:t xml:space="preserve">                                                               </w:t>
      </w:r>
      <w:r w:rsidR="00D26EA6">
        <w:t xml:space="preserve">             </w:t>
      </w:r>
      <w:proofErr w:type="spellStart"/>
      <w:r w:rsidRPr="001B3AF8">
        <w:t>Üye</w:t>
      </w:r>
      <w:proofErr w:type="spellEnd"/>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D26EA6" w:rsidP="001B3AF8">
      <w:pPr>
        <w:tabs>
          <w:tab w:val="left" w:pos="1050"/>
          <w:tab w:val="left" w:pos="6300"/>
        </w:tabs>
      </w:pPr>
      <w:r>
        <w:t xml:space="preserve">            Doç. Dr. Cevdet YAKUPOĞLU</w:t>
      </w:r>
      <w:r w:rsidR="001B3AF8" w:rsidRPr="001B3AF8">
        <w:t xml:space="preserve">                                     Doç.</w:t>
      </w:r>
      <w:r w:rsidR="005D1D12">
        <w:t xml:space="preserve"> </w:t>
      </w:r>
      <w:r w:rsidR="001B3AF8" w:rsidRPr="001B3AF8">
        <w:t>Dr.</w:t>
      </w:r>
      <w:r w:rsidR="005D1D12">
        <w:t xml:space="preserve"> </w:t>
      </w:r>
      <w:r w:rsidR="001B3AF8" w:rsidRPr="001B3AF8">
        <w:t>Duran AYDINÖZÜ</w:t>
      </w:r>
    </w:p>
    <w:p w:rsidR="001B3AF8" w:rsidRPr="001B3AF8" w:rsidRDefault="001B3AF8" w:rsidP="001B3AF8">
      <w:pPr>
        <w:tabs>
          <w:tab w:val="left" w:pos="1500"/>
          <w:tab w:val="left" w:pos="7020"/>
        </w:tabs>
      </w:pPr>
      <w:r w:rsidRPr="001B3AF8">
        <w:tab/>
        <w:t xml:space="preserve">  </w:t>
      </w:r>
      <w:r w:rsidR="00D26EA6">
        <w:t xml:space="preserve">     </w:t>
      </w:r>
      <w:r w:rsidRPr="001B3AF8">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0603F3" w:rsidP="001B3AF8">
      <w:pPr>
        <w:tabs>
          <w:tab w:val="left" w:pos="5250"/>
        </w:tabs>
      </w:pPr>
      <w:r>
        <w:t xml:space="preserve">                 Doç. Dr. Özgür ÖZTÜRK</w:t>
      </w:r>
      <w:r w:rsidR="001B3AF8" w:rsidRPr="001B3AF8">
        <w:tab/>
      </w:r>
      <w:r w:rsidR="00783780">
        <w:t xml:space="preserve"> </w:t>
      </w:r>
      <w:r w:rsidR="001B3AF8" w:rsidRPr="001B3AF8">
        <w:t>Yrd.</w:t>
      </w:r>
      <w:r w:rsidR="005D1D12">
        <w:t xml:space="preserve"> </w:t>
      </w:r>
      <w:r w:rsidR="001B3AF8" w:rsidRPr="001B3AF8">
        <w:t>Doç.</w:t>
      </w:r>
      <w:r w:rsidR="005D1D12">
        <w:t xml:space="preserve"> </w:t>
      </w:r>
      <w:r w:rsidR="001B3AF8" w:rsidRPr="001B3AF8">
        <w:t>Dr.</w:t>
      </w:r>
      <w:r w:rsidR="00900EC5">
        <w:t xml:space="preserve"> </w:t>
      </w:r>
      <w:r w:rsidR="001A033F">
        <w:t>A</w:t>
      </w:r>
      <w:r w:rsidR="00783780" w:rsidRPr="001B3AF8">
        <w:t>dem</w:t>
      </w:r>
      <w:r w:rsidR="001B3AF8" w:rsidRPr="001B3AF8">
        <w:t xml:space="preserve"> Yavuz SÖNMEZ</w:t>
      </w:r>
    </w:p>
    <w:p w:rsidR="001B3AF8" w:rsidRPr="001B3AF8" w:rsidRDefault="000603F3" w:rsidP="000603F3">
      <w:pPr>
        <w:tabs>
          <w:tab w:val="left" w:pos="2160"/>
          <w:tab w:val="left" w:pos="7035"/>
        </w:tabs>
        <w:ind w:left="708"/>
      </w:pPr>
      <w:r>
        <w:t xml:space="preserve">                    </w:t>
      </w:r>
      <w:r w:rsidR="001B3AF8" w:rsidRPr="001B3AF8">
        <w:t xml:space="preserve"> Üye</w:t>
      </w:r>
      <w:r>
        <w:tab/>
      </w:r>
      <w:r w:rsidRPr="001B3AF8">
        <w:t>Üye</w:t>
      </w:r>
    </w:p>
    <w:p w:rsidR="001B3AF8" w:rsidRPr="001B3AF8" w:rsidRDefault="000603F3" w:rsidP="000603F3">
      <w:pPr>
        <w:ind w:left="708"/>
      </w:pPr>
      <w:r>
        <w:t xml:space="preserve">                    </w:t>
      </w:r>
      <w:r w:rsidR="001B3AF8" w:rsidRPr="001B3AF8">
        <w:t xml:space="preserve"> </w:t>
      </w:r>
    </w:p>
    <w:p w:rsidR="001B3AF8" w:rsidRPr="001B3AF8" w:rsidRDefault="001B3AF8" w:rsidP="000603F3">
      <w:pPr>
        <w:tabs>
          <w:tab w:val="left" w:pos="6660"/>
        </w:tabs>
        <w:ind w:left="708"/>
      </w:pPr>
      <w:r w:rsidRPr="001B3AF8">
        <w:tab/>
      </w:r>
    </w:p>
    <w:p w:rsidR="001B3AF8" w:rsidRDefault="001B3AF8" w:rsidP="000603F3">
      <w:pPr>
        <w:tabs>
          <w:tab w:val="left" w:pos="708"/>
          <w:tab w:val="left" w:pos="1416"/>
          <w:tab w:val="left" w:pos="2124"/>
          <w:tab w:val="left" w:pos="2832"/>
          <w:tab w:val="left" w:pos="7245"/>
        </w:tabs>
        <w:ind w:left="708"/>
      </w:pPr>
      <w:r w:rsidRPr="001B3AF8">
        <w:tab/>
      </w:r>
    </w:p>
    <w:p w:rsidR="000603F3" w:rsidRDefault="000603F3" w:rsidP="000603F3">
      <w:pPr>
        <w:tabs>
          <w:tab w:val="left" w:pos="708"/>
          <w:tab w:val="left" w:pos="1416"/>
          <w:tab w:val="left" w:pos="2124"/>
          <w:tab w:val="left" w:pos="2832"/>
          <w:tab w:val="left" w:pos="7245"/>
        </w:tabs>
        <w:ind w:left="708"/>
      </w:pPr>
    </w:p>
    <w:p w:rsidR="000603F3" w:rsidRPr="001B3AF8" w:rsidRDefault="000603F3" w:rsidP="000603F3">
      <w:pPr>
        <w:tabs>
          <w:tab w:val="left" w:pos="708"/>
          <w:tab w:val="left" w:pos="1416"/>
          <w:tab w:val="left" w:pos="2124"/>
          <w:tab w:val="left" w:pos="2832"/>
          <w:tab w:val="left" w:pos="7245"/>
        </w:tabs>
        <w:ind w:left="708"/>
      </w:pPr>
    </w:p>
    <w:p w:rsidR="001B3AF8" w:rsidRPr="001B3AF8" w:rsidRDefault="000603F3" w:rsidP="000603F3">
      <w:r>
        <w:t xml:space="preserve">                                                          Yrd. Doç. Dr. Orhan KANDEMİR</w:t>
      </w:r>
    </w:p>
    <w:p w:rsidR="001B3AF8" w:rsidRPr="001B3AF8" w:rsidRDefault="000603F3" w:rsidP="001B3AF8">
      <w:pPr>
        <w:jc w:val="center"/>
      </w:pPr>
      <w:r>
        <w:t xml:space="preserve">               Üye</w:t>
      </w:r>
    </w:p>
    <w:p w:rsidR="001B3AF8" w:rsidRPr="001B3AF8" w:rsidRDefault="001B3AF8" w:rsidP="001B3AF8">
      <w:pPr>
        <w:jc w:val="cente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BD3" w:rsidRDefault="007F6BD3" w:rsidP="00BE0D2E">
      <w:r>
        <w:separator/>
      </w:r>
    </w:p>
  </w:endnote>
  <w:endnote w:type="continuationSeparator" w:id="0">
    <w:p w:rsidR="007F6BD3" w:rsidRDefault="007F6BD3"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A5311C" w:rsidRDefault="00F2368E">
        <w:pPr>
          <w:pStyle w:val="Altbilgi"/>
          <w:jc w:val="right"/>
        </w:pPr>
        <w:fldSimple w:instr="PAGE   \* MERGEFORMAT">
          <w:r w:rsidR="00811A60">
            <w:rPr>
              <w:noProof/>
            </w:rPr>
            <w:t>10</w:t>
          </w:r>
        </w:fldSimple>
      </w:p>
    </w:sdtContent>
  </w:sdt>
  <w:p w:rsidR="00A5311C" w:rsidRDefault="00A5311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BD3" w:rsidRDefault="007F6BD3" w:rsidP="00BE0D2E">
      <w:r>
        <w:separator/>
      </w:r>
    </w:p>
  </w:footnote>
  <w:footnote w:type="continuationSeparator" w:id="0">
    <w:p w:rsidR="007F6BD3" w:rsidRDefault="007F6BD3"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36EB"/>
    <w:rsid w:val="00012457"/>
    <w:rsid w:val="00015E31"/>
    <w:rsid w:val="0002059A"/>
    <w:rsid w:val="00022DC9"/>
    <w:rsid w:val="00027429"/>
    <w:rsid w:val="00027C89"/>
    <w:rsid w:val="000309F7"/>
    <w:rsid w:val="00032D20"/>
    <w:rsid w:val="00034A42"/>
    <w:rsid w:val="00034C78"/>
    <w:rsid w:val="00035137"/>
    <w:rsid w:val="00035BDF"/>
    <w:rsid w:val="0003788E"/>
    <w:rsid w:val="00041E19"/>
    <w:rsid w:val="0004235B"/>
    <w:rsid w:val="000603F3"/>
    <w:rsid w:val="00063AA9"/>
    <w:rsid w:val="00063D0C"/>
    <w:rsid w:val="00064C4E"/>
    <w:rsid w:val="000667C5"/>
    <w:rsid w:val="000740B2"/>
    <w:rsid w:val="00075552"/>
    <w:rsid w:val="000804F5"/>
    <w:rsid w:val="00082BA8"/>
    <w:rsid w:val="00084C7A"/>
    <w:rsid w:val="00087E72"/>
    <w:rsid w:val="00090168"/>
    <w:rsid w:val="000A39B3"/>
    <w:rsid w:val="000A6BAA"/>
    <w:rsid w:val="000B4EB6"/>
    <w:rsid w:val="000B60B2"/>
    <w:rsid w:val="000C06CF"/>
    <w:rsid w:val="000C16FB"/>
    <w:rsid w:val="000C4604"/>
    <w:rsid w:val="000C4B87"/>
    <w:rsid w:val="000C7246"/>
    <w:rsid w:val="000C76F5"/>
    <w:rsid w:val="000D0253"/>
    <w:rsid w:val="000D08F9"/>
    <w:rsid w:val="000D16A4"/>
    <w:rsid w:val="000D27F7"/>
    <w:rsid w:val="000D2CF5"/>
    <w:rsid w:val="000D4A98"/>
    <w:rsid w:val="000D4F0A"/>
    <w:rsid w:val="000D6DAB"/>
    <w:rsid w:val="000E1209"/>
    <w:rsid w:val="000E1328"/>
    <w:rsid w:val="000E6FB1"/>
    <w:rsid w:val="000F2697"/>
    <w:rsid w:val="000F39C5"/>
    <w:rsid w:val="000F6C24"/>
    <w:rsid w:val="00102AA4"/>
    <w:rsid w:val="00102E63"/>
    <w:rsid w:val="00103690"/>
    <w:rsid w:val="00113920"/>
    <w:rsid w:val="00113E8A"/>
    <w:rsid w:val="00116415"/>
    <w:rsid w:val="00117AFF"/>
    <w:rsid w:val="00120D41"/>
    <w:rsid w:val="0012490B"/>
    <w:rsid w:val="001272E8"/>
    <w:rsid w:val="001311D0"/>
    <w:rsid w:val="00135F0F"/>
    <w:rsid w:val="001370DB"/>
    <w:rsid w:val="001413F3"/>
    <w:rsid w:val="001462C3"/>
    <w:rsid w:val="001463E1"/>
    <w:rsid w:val="00151C22"/>
    <w:rsid w:val="0015369D"/>
    <w:rsid w:val="001559D0"/>
    <w:rsid w:val="001562DB"/>
    <w:rsid w:val="001609DE"/>
    <w:rsid w:val="00161B23"/>
    <w:rsid w:val="0017051F"/>
    <w:rsid w:val="001810DE"/>
    <w:rsid w:val="0019142A"/>
    <w:rsid w:val="00192BA5"/>
    <w:rsid w:val="00193CFF"/>
    <w:rsid w:val="00195592"/>
    <w:rsid w:val="0019570A"/>
    <w:rsid w:val="00195B8B"/>
    <w:rsid w:val="001A033F"/>
    <w:rsid w:val="001A0A41"/>
    <w:rsid w:val="001A1445"/>
    <w:rsid w:val="001A2796"/>
    <w:rsid w:val="001A697C"/>
    <w:rsid w:val="001A7A18"/>
    <w:rsid w:val="001B3594"/>
    <w:rsid w:val="001B3AF8"/>
    <w:rsid w:val="001B3E3E"/>
    <w:rsid w:val="001B4267"/>
    <w:rsid w:val="001B46D1"/>
    <w:rsid w:val="001B7A61"/>
    <w:rsid w:val="001C077D"/>
    <w:rsid w:val="001C364A"/>
    <w:rsid w:val="001C4C29"/>
    <w:rsid w:val="001C730E"/>
    <w:rsid w:val="001D1A5F"/>
    <w:rsid w:val="001D2D28"/>
    <w:rsid w:val="001D5876"/>
    <w:rsid w:val="001D6A02"/>
    <w:rsid w:val="001D73D4"/>
    <w:rsid w:val="001E1259"/>
    <w:rsid w:val="001E387D"/>
    <w:rsid w:val="001F393C"/>
    <w:rsid w:val="001F4616"/>
    <w:rsid w:val="001F4859"/>
    <w:rsid w:val="001F5DC1"/>
    <w:rsid w:val="001F6761"/>
    <w:rsid w:val="0020168C"/>
    <w:rsid w:val="00202494"/>
    <w:rsid w:val="00211189"/>
    <w:rsid w:val="0021370F"/>
    <w:rsid w:val="00217380"/>
    <w:rsid w:val="002206BC"/>
    <w:rsid w:val="00221846"/>
    <w:rsid w:val="002238EA"/>
    <w:rsid w:val="00227A22"/>
    <w:rsid w:val="0023044D"/>
    <w:rsid w:val="00235F1F"/>
    <w:rsid w:val="00235F25"/>
    <w:rsid w:val="002365ED"/>
    <w:rsid w:val="002414EA"/>
    <w:rsid w:val="00242CFC"/>
    <w:rsid w:val="002432E1"/>
    <w:rsid w:val="0024490C"/>
    <w:rsid w:val="00251C81"/>
    <w:rsid w:val="00253240"/>
    <w:rsid w:val="002556DC"/>
    <w:rsid w:val="00257942"/>
    <w:rsid w:val="0026620A"/>
    <w:rsid w:val="002718AF"/>
    <w:rsid w:val="00272F84"/>
    <w:rsid w:val="00275BAE"/>
    <w:rsid w:val="00275BD3"/>
    <w:rsid w:val="002765AB"/>
    <w:rsid w:val="00276A37"/>
    <w:rsid w:val="00277C25"/>
    <w:rsid w:val="00280959"/>
    <w:rsid w:val="00280F77"/>
    <w:rsid w:val="00283A55"/>
    <w:rsid w:val="00283F94"/>
    <w:rsid w:val="00286D12"/>
    <w:rsid w:val="002876A5"/>
    <w:rsid w:val="00291BD0"/>
    <w:rsid w:val="00292444"/>
    <w:rsid w:val="002934BF"/>
    <w:rsid w:val="002A4D8D"/>
    <w:rsid w:val="002A6542"/>
    <w:rsid w:val="002A74EF"/>
    <w:rsid w:val="002A7FDD"/>
    <w:rsid w:val="002B045D"/>
    <w:rsid w:val="002B2F18"/>
    <w:rsid w:val="002B3CE6"/>
    <w:rsid w:val="002B4CD3"/>
    <w:rsid w:val="002B777D"/>
    <w:rsid w:val="002C0BB4"/>
    <w:rsid w:val="002C1068"/>
    <w:rsid w:val="002C14F6"/>
    <w:rsid w:val="002C1AFC"/>
    <w:rsid w:val="002C3016"/>
    <w:rsid w:val="002D0FBF"/>
    <w:rsid w:val="002D13CD"/>
    <w:rsid w:val="002D4763"/>
    <w:rsid w:val="002E20CB"/>
    <w:rsid w:val="002E4BA7"/>
    <w:rsid w:val="002E676D"/>
    <w:rsid w:val="002E726E"/>
    <w:rsid w:val="002F10E4"/>
    <w:rsid w:val="002F4FE6"/>
    <w:rsid w:val="002F5753"/>
    <w:rsid w:val="00301753"/>
    <w:rsid w:val="00316BD8"/>
    <w:rsid w:val="0032418A"/>
    <w:rsid w:val="00324253"/>
    <w:rsid w:val="00324AF6"/>
    <w:rsid w:val="00326F9A"/>
    <w:rsid w:val="003343CF"/>
    <w:rsid w:val="003344D0"/>
    <w:rsid w:val="00335060"/>
    <w:rsid w:val="00337BCD"/>
    <w:rsid w:val="0034297D"/>
    <w:rsid w:val="00343766"/>
    <w:rsid w:val="00343D0F"/>
    <w:rsid w:val="0035089C"/>
    <w:rsid w:val="0035221B"/>
    <w:rsid w:val="00352610"/>
    <w:rsid w:val="00353B65"/>
    <w:rsid w:val="00353CAF"/>
    <w:rsid w:val="00353EE4"/>
    <w:rsid w:val="00356CF2"/>
    <w:rsid w:val="00356EF5"/>
    <w:rsid w:val="003575EF"/>
    <w:rsid w:val="00362D42"/>
    <w:rsid w:val="0037120E"/>
    <w:rsid w:val="00374741"/>
    <w:rsid w:val="00376B20"/>
    <w:rsid w:val="00377579"/>
    <w:rsid w:val="00381FC7"/>
    <w:rsid w:val="00383499"/>
    <w:rsid w:val="003926EC"/>
    <w:rsid w:val="00393298"/>
    <w:rsid w:val="00394EBC"/>
    <w:rsid w:val="0039775F"/>
    <w:rsid w:val="003A17FD"/>
    <w:rsid w:val="003A201C"/>
    <w:rsid w:val="003A2DD3"/>
    <w:rsid w:val="003A6237"/>
    <w:rsid w:val="003A78C8"/>
    <w:rsid w:val="003B1C54"/>
    <w:rsid w:val="003B3A90"/>
    <w:rsid w:val="003B5DB4"/>
    <w:rsid w:val="003C0613"/>
    <w:rsid w:val="003C23C0"/>
    <w:rsid w:val="003C672A"/>
    <w:rsid w:val="003D249F"/>
    <w:rsid w:val="003D2BA6"/>
    <w:rsid w:val="003D37ED"/>
    <w:rsid w:val="003D42FB"/>
    <w:rsid w:val="003E0747"/>
    <w:rsid w:val="003E0E77"/>
    <w:rsid w:val="003E31F7"/>
    <w:rsid w:val="003E3FF6"/>
    <w:rsid w:val="003E52FD"/>
    <w:rsid w:val="003F0178"/>
    <w:rsid w:val="003F0D46"/>
    <w:rsid w:val="003F2D38"/>
    <w:rsid w:val="003F3FE3"/>
    <w:rsid w:val="003F5598"/>
    <w:rsid w:val="003F7E38"/>
    <w:rsid w:val="004018E7"/>
    <w:rsid w:val="004115F0"/>
    <w:rsid w:val="00411E04"/>
    <w:rsid w:val="00415585"/>
    <w:rsid w:val="00417578"/>
    <w:rsid w:val="0041764B"/>
    <w:rsid w:val="00421FAE"/>
    <w:rsid w:val="00424C6E"/>
    <w:rsid w:val="004307C3"/>
    <w:rsid w:val="00431984"/>
    <w:rsid w:val="00433FB0"/>
    <w:rsid w:val="004349C6"/>
    <w:rsid w:val="0043656C"/>
    <w:rsid w:val="00440C72"/>
    <w:rsid w:val="0044290E"/>
    <w:rsid w:val="00443780"/>
    <w:rsid w:val="00443F23"/>
    <w:rsid w:val="00444054"/>
    <w:rsid w:val="0044409F"/>
    <w:rsid w:val="00445886"/>
    <w:rsid w:val="004467D2"/>
    <w:rsid w:val="0045085E"/>
    <w:rsid w:val="00454209"/>
    <w:rsid w:val="004551FE"/>
    <w:rsid w:val="004567D3"/>
    <w:rsid w:val="00456AFE"/>
    <w:rsid w:val="0046130C"/>
    <w:rsid w:val="00461781"/>
    <w:rsid w:val="00463A54"/>
    <w:rsid w:val="00463B2E"/>
    <w:rsid w:val="00467894"/>
    <w:rsid w:val="004702C6"/>
    <w:rsid w:val="00471CDB"/>
    <w:rsid w:val="00472904"/>
    <w:rsid w:val="0048392D"/>
    <w:rsid w:val="004840B9"/>
    <w:rsid w:val="00484C3D"/>
    <w:rsid w:val="00485DDC"/>
    <w:rsid w:val="00486013"/>
    <w:rsid w:val="00491C29"/>
    <w:rsid w:val="004941C5"/>
    <w:rsid w:val="004A6B6F"/>
    <w:rsid w:val="004A73EE"/>
    <w:rsid w:val="004B0A1F"/>
    <w:rsid w:val="004B0BEA"/>
    <w:rsid w:val="004B0DC0"/>
    <w:rsid w:val="004B2F6C"/>
    <w:rsid w:val="004B37FF"/>
    <w:rsid w:val="004B4D72"/>
    <w:rsid w:val="004B525E"/>
    <w:rsid w:val="004B6635"/>
    <w:rsid w:val="004C4777"/>
    <w:rsid w:val="004C4CDB"/>
    <w:rsid w:val="004C4F0C"/>
    <w:rsid w:val="004C60B1"/>
    <w:rsid w:val="004D07AE"/>
    <w:rsid w:val="004D0A74"/>
    <w:rsid w:val="004D5C0E"/>
    <w:rsid w:val="004D6E2B"/>
    <w:rsid w:val="004E018A"/>
    <w:rsid w:val="004E51B2"/>
    <w:rsid w:val="004E7813"/>
    <w:rsid w:val="004F247A"/>
    <w:rsid w:val="004F546A"/>
    <w:rsid w:val="004F72A2"/>
    <w:rsid w:val="005058F9"/>
    <w:rsid w:val="00510363"/>
    <w:rsid w:val="00511047"/>
    <w:rsid w:val="005114F4"/>
    <w:rsid w:val="00511708"/>
    <w:rsid w:val="00511735"/>
    <w:rsid w:val="00512B20"/>
    <w:rsid w:val="005173FC"/>
    <w:rsid w:val="00521FBF"/>
    <w:rsid w:val="00523CCB"/>
    <w:rsid w:val="00526765"/>
    <w:rsid w:val="00534792"/>
    <w:rsid w:val="005430BC"/>
    <w:rsid w:val="005467EC"/>
    <w:rsid w:val="005472E6"/>
    <w:rsid w:val="005518AF"/>
    <w:rsid w:val="0055367C"/>
    <w:rsid w:val="005536D8"/>
    <w:rsid w:val="005540E8"/>
    <w:rsid w:val="005563A8"/>
    <w:rsid w:val="0056112C"/>
    <w:rsid w:val="00562F11"/>
    <w:rsid w:val="00563846"/>
    <w:rsid w:val="00564997"/>
    <w:rsid w:val="00581432"/>
    <w:rsid w:val="005819DA"/>
    <w:rsid w:val="005846AF"/>
    <w:rsid w:val="00584FA9"/>
    <w:rsid w:val="00587360"/>
    <w:rsid w:val="00587655"/>
    <w:rsid w:val="005879BA"/>
    <w:rsid w:val="00593265"/>
    <w:rsid w:val="00595501"/>
    <w:rsid w:val="005A4172"/>
    <w:rsid w:val="005B4254"/>
    <w:rsid w:val="005B657C"/>
    <w:rsid w:val="005C0544"/>
    <w:rsid w:val="005C2635"/>
    <w:rsid w:val="005C54B1"/>
    <w:rsid w:val="005C5822"/>
    <w:rsid w:val="005D1D12"/>
    <w:rsid w:val="005F024C"/>
    <w:rsid w:val="005F0FD2"/>
    <w:rsid w:val="005F1C96"/>
    <w:rsid w:val="005F3883"/>
    <w:rsid w:val="005F4D61"/>
    <w:rsid w:val="00606AD8"/>
    <w:rsid w:val="00612433"/>
    <w:rsid w:val="00613B86"/>
    <w:rsid w:val="00620533"/>
    <w:rsid w:val="00630DCA"/>
    <w:rsid w:val="006356FE"/>
    <w:rsid w:val="006363F1"/>
    <w:rsid w:val="006368FB"/>
    <w:rsid w:val="006439B8"/>
    <w:rsid w:val="00646F41"/>
    <w:rsid w:val="0065077F"/>
    <w:rsid w:val="006521A2"/>
    <w:rsid w:val="00652DF6"/>
    <w:rsid w:val="006536D0"/>
    <w:rsid w:val="00653D8E"/>
    <w:rsid w:val="00656AAD"/>
    <w:rsid w:val="006572B8"/>
    <w:rsid w:val="00662E72"/>
    <w:rsid w:val="006634E8"/>
    <w:rsid w:val="006639DA"/>
    <w:rsid w:val="00666F2F"/>
    <w:rsid w:val="006744D2"/>
    <w:rsid w:val="00676D53"/>
    <w:rsid w:val="00681851"/>
    <w:rsid w:val="00682A2C"/>
    <w:rsid w:val="006911DF"/>
    <w:rsid w:val="00694672"/>
    <w:rsid w:val="0069468B"/>
    <w:rsid w:val="0069637C"/>
    <w:rsid w:val="00697CC9"/>
    <w:rsid w:val="006A103D"/>
    <w:rsid w:val="006A53E8"/>
    <w:rsid w:val="006A7F17"/>
    <w:rsid w:val="006B0BF4"/>
    <w:rsid w:val="006B4E90"/>
    <w:rsid w:val="006B5F06"/>
    <w:rsid w:val="006B62FC"/>
    <w:rsid w:val="006B6428"/>
    <w:rsid w:val="006B76FA"/>
    <w:rsid w:val="006B7B27"/>
    <w:rsid w:val="006C176C"/>
    <w:rsid w:val="006C1F5E"/>
    <w:rsid w:val="006C49B5"/>
    <w:rsid w:val="006C6CA8"/>
    <w:rsid w:val="006D2138"/>
    <w:rsid w:val="006D3A21"/>
    <w:rsid w:val="006D5F7B"/>
    <w:rsid w:val="006D6053"/>
    <w:rsid w:val="006D703C"/>
    <w:rsid w:val="006E493B"/>
    <w:rsid w:val="006E59DC"/>
    <w:rsid w:val="006E6462"/>
    <w:rsid w:val="006F1986"/>
    <w:rsid w:val="006F217C"/>
    <w:rsid w:val="007054D5"/>
    <w:rsid w:val="007056BB"/>
    <w:rsid w:val="00707358"/>
    <w:rsid w:val="00710686"/>
    <w:rsid w:val="00713C72"/>
    <w:rsid w:val="007143E7"/>
    <w:rsid w:val="00717E52"/>
    <w:rsid w:val="0072084C"/>
    <w:rsid w:val="00721092"/>
    <w:rsid w:val="00725426"/>
    <w:rsid w:val="00732918"/>
    <w:rsid w:val="007356C3"/>
    <w:rsid w:val="007404C4"/>
    <w:rsid w:val="00740A84"/>
    <w:rsid w:val="00742102"/>
    <w:rsid w:val="007452A3"/>
    <w:rsid w:val="00751020"/>
    <w:rsid w:val="007511A2"/>
    <w:rsid w:val="0075376A"/>
    <w:rsid w:val="00754F54"/>
    <w:rsid w:val="00756974"/>
    <w:rsid w:val="00760929"/>
    <w:rsid w:val="00762C56"/>
    <w:rsid w:val="00763010"/>
    <w:rsid w:val="0076414D"/>
    <w:rsid w:val="00764EDF"/>
    <w:rsid w:val="007677B4"/>
    <w:rsid w:val="00771A80"/>
    <w:rsid w:val="00772C1F"/>
    <w:rsid w:val="007730E3"/>
    <w:rsid w:val="0077476F"/>
    <w:rsid w:val="00776415"/>
    <w:rsid w:val="00780CC3"/>
    <w:rsid w:val="00780E67"/>
    <w:rsid w:val="007826AF"/>
    <w:rsid w:val="00783780"/>
    <w:rsid w:val="0078429C"/>
    <w:rsid w:val="00786554"/>
    <w:rsid w:val="00786F55"/>
    <w:rsid w:val="00792C5A"/>
    <w:rsid w:val="0079419F"/>
    <w:rsid w:val="007A3C9F"/>
    <w:rsid w:val="007A3F73"/>
    <w:rsid w:val="007A449B"/>
    <w:rsid w:val="007B08AC"/>
    <w:rsid w:val="007B256D"/>
    <w:rsid w:val="007B5416"/>
    <w:rsid w:val="007B6879"/>
    <w:rsid w:val="007C092A"/>
    <w:rsid w:val="007C0FCE"/>
    <w:rsid w:val="007C1396"/>
    <w:rsid w:val="007C533C"/>
    <w:rsid w:val="007C5A9D"/>
    <w:rsid w:val="007C6DE0"/>
    <w:rsid w:val="007D1E0C"/>
    <w:rsid w:val="007D3026"/>
    <w:rsid w:val="007D6A7D"/>
    <w:rsid w:val="007D7BB1"/>
    <w:rsid w:val="007E5900"/>
    <w:rsid w:val="007F177C"/>
    <w:rsid w:val="007F2F7A"/>
    <w:rsid w:val="007F4216"/>
    <w:rsid w:val="007F6BD3"/>
    <w:rsid w:val="007F77B8"/>
    <w:rsid w:val="00800EC1"/>
    <w:rsid w:val="00810CD6"/>
    <w:rsid w:val="00811A60"/>
    <w:rsid w:val="00812F9C"/>
    <w:rsid w:val="008136DC"/>
    <w:rsid w:val="00815776"/>
    <w:rsid w:val="00817694"/>
    <w:rsid w:val="00821AF7"/>
    <w:rsid w:val="00821B8A"/>
    <w:rsid w:val="008259F7"/>
    <w:rsid w:val="0082618C"/>
    <w:rsid w:val="00826D00"/>
    <w:rsid w:val="0082766D"/>
    <w:rsid w:val="008300F5"/>
    <w:rsid w:val="00830694"/>
    <w:rsid w:val="008324FD"/>
    <w:rsid w:val="0083272C"/>
    <w:rsid w:val="008411C8"/>
    <w:rsid w:val="00841D23"/>
    <w:rsid w:val="00842A8F"/>
    <w:rsid w:val="0084404E"/>
    <w:rsid w:val="008457E6"/>
    <w:rsid w:val="00847EDF"/>
    <w:rsid w:val="008571DE"/>
    <w:rsid w:val="0086018F"/>
    <w:rsid w:val="00862037"/>
    <w:rsid w:val="0086273A"/>
    <w:rsid w:val="008656AB"/>
    <w:rsid w:val="00865D3A"/>
    <w:rsid w:val="008707DB"/>
    <w:rsid w:val="00871B93"/>
    <w:rsid w:val="00872D92"/>
    <w:rsid w:val="00877127"/>
    <w:rsid w:val="00881D0A"/>
    <w:rsid w:val="00883507"/>
    <w:rsid w:val="00886EF2"/>
    <w:rsid w:val="00887C1F"/>
    <w:rsid w:val="00890271"/>
    <w:rsid w:val="00891173"/>
    <w:rsid w:val="00891AE2"/>
    <w:rsid w:val="008947BB"/>
    <w:rsid w:val="008962BE"/>
    <w:rsid w:val="008A0E25"/>
    <w:rsid w:val="008A306E"/>
    <w:rsid w:val="008A38EA"/>
    <w:rsid w:val="008A4BC1"/>
    <w:rsid w:val="008A74EF"/>
    <w:rsid w:val="008B0FCB"/>
    <w:rsid w:val="008B2C81"/>
    <w:rsid w:val="008B404E"/>
    <w:rsid w:val="008B45C3"/>
    <w:rsid w:val="008B5255"/>
    <w:rsid w:val="008C061C"/>
    <w:rsid w:val="008C26D0"/>
    <w:rsid w:val="008D157E"/>
    <w:rsid w:val="008D1BBF"/>
    <w:rsid w:val="008D2F2C"/>
    <w:rsid w:val="008D328E"/>
    <w:rsid w:val="008D4191"/>
    <w:rsid w:val="008E09A2"/>
    <w:rsid w:val="008E169C"/>
    <w:rsid w:val="008E38BC"/>
    <w:rsid w:val="008E7D66"/>
    <w:rsid w:val="008F087B"/>
    <w:rsid w:val="008F351E"/>
    <w:rsid w:val="008F5D90"/>
    <w:rsid w:val="00900EC5"/>
    <w:rsid w:val="00904D09"/>
    <w:rsid w:val="00912879"/>
    <w:rsid w:val="0091327C"/>
    <w:rsid w:val="009161EC"/>
    <w:rsid w:val="0092131F"/>
    <w:rsid w:val="00923C7C"/>
    <w:rsid w:val="009240A7"/>
    <w:rsid w:val="00924C06"/>
    <w:rsid w:val="00925F79"/>
    <w:rsid w:val="00937122"/>
    <w:rsid w:val="00937658"/>
    <w:rsid w:val="00940E25"/>
    <w:rsid w:val="00942D7C"/>
    <w:rsid w:val="0095632F"/>
    <w:rsid w:val="00957D2B"/>
    <w:rsid w:val="00957FE1"/>
    <w:rsid w:val="0096266B"/>
    <w:rsid w:val="00977872"/>
    <w:rsid w:val="0097790B"/>
    <w:rsid w:val="0098370E"/>
    <w:rsid w:val="00987164"/>
    <w:rsid w:val="00987423"/>
    <w:rsid w:val="00991A22"/>
    <w:rsid w:val="00994C74"/>
    <w:rsid w:val="00996A56"/>
    <w:rsid w:val="00996B30"/>
    <w:rsid w:val="009A4452"/>
    <w:rsid w:val="009A5BC3"/>
    <w:rsid w:val="009A6211"/>
    <w:rsid w:val="009A63E0"/>
    <w:rsid w:val="009B1098"/>
    <w:rsid w:val="009B6029"/>
    <w:rsid w:val="009B6168"/>
    <w:rsid w:val="009C11D7"/>
    <w:rsid w:val="009D00F1"/>
    <w:rsid w:val="009D0909"/>
    <w:rsid w:val="009D0C23"/>
    <w:rsid w:val="009E0BB2"/>
    <w:rsid w:val="009E22E0"/>
    <w:rsid w:val="009E2D5D"/>
    <w:rsid w:val="009F2A15"/>
    <w:rsid w:val="009F71AB"/>
    <w:rsid w:val="00A1046E"/>
    <w:rsid w:val="00A1274D"/>
    <w:rsid w:val="00A13844"/>
    <w:rsid w:val="00A14BE9"/>
    <w:rsid w:val="00A164DD"/>
    <w:rsid w:val="00A20B44"/>
    <w:rsid w:val="00A232CB"/>
    <w:rsid w:val="00A23846"/>
    <w:rsid w:val="00A277A3"/>
    <w:rsid w:val="00A31061"/>
    <w:rsid w:val="00A348F6"/>
    <w:rsid w:val="00A467FC"/>
    <w:rsid w:val="00A47122"/>
    <w:rsid w:val="00A50550"/>
    <w:rsid w:val="00A510C2"/>
    <w:rsid w:val="00A51E71"/>
    <w:rsid w:val="00A5311C"/>
    <w:rsid w:val="00A5688A"/>
    <w:rsid w:val="00A656BF"/>
    <w:rsid w:val="00A665B7"/>
    <w:rsid w:val="00A668C2"/>
    <w:rsid w:val="00A6788A"/>
    <w:rsid w:val="00A67AAB"/>
    <w:rsid w:val="00A71D4D"/>
    <w:rsid w:val="00A74A42"/>
    <w:rsid w:val="00A8085D"/>
    <w:rsid w:val="00A82161"/>
    <w:rsid w:val="00A829F6"/>
    <w:rsid w:val="00A82BF2"/>
    <w:rsid w:val="00A929E1"/>
    <w:rsid w:val="00A9593D"/>
    <w:rsid w:val="00AA0AE5"/>
    <w:rsid w:val="00AA1503"/>
    <w:rsid w:val="00AA22B7"/>
    <w:rsid w:val="00AB3763"/>
    <w:rsid w:val="00AB7766"/>
    <w:rsid w:val="00AC037F"/>
    <w:rsid w:val="00AC125F"/>
    <w:rsid w:val="00AC443A"/>
    <w:rsid w:val="00AC4BC5"/>
    <w:rsid w:val="00AC79F7"/>
    <w:rsid w:val="00AD148F"/>
    <w:rsid w:val="00AD3002"/>
    <w:rsid w:val="00AD66B9"/>
    <w:rsid w:val="00AD7E25"/>
    <w:rsid w:val="00AD7F31"/>
    <w:rsid w:val="00AE1BD3"/>
    <w:rsid w:val="00AE307C"/>
    <w:rsid w:val="00AE5458"/>
    <w:rsid w:val="00AF6A00"/>
    <w:rsid w:val="00B025A0"/>
    <w:rsid w:val="00B06A1F"/>
    <w:rsid w:val="00B07826"/>
    <w:rsid w:val="00B15C2B"/>
    <w:rsid w:val="00B16207"/>
    <w:rsid w:val="00B17271"/>
    <w:rsid w:val="00B22B75"/>
    <w:rsid w:val="00B2391F"/>
    <w:rsid w:val="00B3143A"/>
    <w:rsid w:val="00B338EF"/>
    <w:rsid w:val="00B40294"/>
    <w:rsid w:val="00B4127A"/>
    <w:rsid w:val="00B43250"/>
    <w:rsid w:val="00B47A02"/>
    <w:rsid w:val="00B518B9"/>
    <w:rsid w:val="00B5193B"/>
    <w:rsid w:val="00B528CF"/>
    <w:rsid w:val="00B53956"/>
    <w:rsid w:val="00B62DE5"/>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FF8"/>
    <w:rsid w:val="00BA2CAD"/>
    <w:rsid w:val="00BA4781"/>
    <w:rsid w:val="00BB340F"/>
    <w:rsid w:val="00BB3FA2"/>
    <w:rsid w:val="00BB5166"/>
    <w:rsid w:val="00BB61A0"/>
    <w:rsid w:val="00BC02C1"/>
    <w:rsid w:val="00BC1391"/>
    <w:rsid w:val="00BC43BD"/>
    <w:rsid w:val="00BD14C5"/>
    <w:rsid w:val="00BD169F"/>
    <w:rsid w:val="00BD2720"/>
    <w:rsid w:val="00BD6F44"/>
    <w:rsid w:val="00BD7F17"/>
    <w:rsid w:val="00BE0D2E"/>
    <w:rsid w:val="00BE335C"/>
    <w:rsid w:val="00BE74DC"/>
    <w:rsid w:val="00BF26AB"/>
    <w:rsid w:val="00BF3AA3"/>
    <w:rsid w:val="00BF5EBA"/>
    <w:rsid w:val="00BF676A"/>
    <w:rsid w:val="00C007D9"/>
    <w:rsid w:val="00C0349C"/>
    <w:rsid w:val="00C0789E"/>
    <w:rsid w:val="00C07E93"/>
    <w:rsid w:val="00C16880"/>
    <w:rsid w:val="00C2025A"/>
    <w:rsid w:val="00C20E00"/>
    <w:rsid w:val="00C23827"/>
    <w:rsid w:val="00C240EA"/>
    <w:rsid w:val="00C2568B"/>
    <w:rsid w:val="00C27410"/>
    <w:rsid w:val="00C33419"/>
    <w:rsid w:val="00C3562C"/>
    <w:rsid w:val="00C40056"/>
    <w:rsid w:val="00C43ACB"/>
    <w:rsid w:val="00C479F5"/>
    <w:rsid w:val="00C54168"/>
    <w:rsid w:val="00C56641"/>
    <w:rsid w:val="00C618BA"/>
    <w:rsid w:val="00C657F7"/>
    <w:rsid w:val="00C65B3A"/>
    <w:rsid w:val="00C65E69"/>
    <w:rsid w:val="00C71127"/>
    <w:rsid w:val="00C76B2A"/>
    <w:rsid w:val="00C8336D"/>
    <w:rsid w:val="00C841E0"/>
    <w:rsid w:val="00C84F49"/>
    <w:rsid w:val="00C901B5"/>
    <w:rsid w:val="00C90DD5"/>
    <w:rsid w:val="00CA11DF"/>
    <w:rsid w:val="00CA144C"/>
    <w:rsid w:val="00CA3F0C"/>
    <w:rsid w:val="00CA4DA5"/>
    <w:rsid w:val="00CB0255"/>
    <w:rsid w:val="00CB2A77"/>
    <w:rsid w:val="00CB2BFD"/>
    <w:rsid w:val="00CB5DC5"/>
    <w:rsid w:val="00CB5FB7"/>
    <w:rsid w:val="00CC2E17"/>
    <w:rsid w:val="00CC3B15"/>
    <w:rsid w:val="00CC5363"/>
    <w:rsid w:val="00CC6A3A"/>
    <w:rsid w:val="00CD0DB9"/>
    <w:rsid w:val="00CE5B5F"/>
    <w:rsid w:val="00CE6A11"/>
    <w:rsid w:val="00CE73F6"/>
    <w:rsid w:val="00D0030C"/>
    <w:rsid w:val="00D0168B"/>
    <w:rsid w:val="00D05506"/>
    <w:rsid w:val="00D074AD"/>
    <w:rsid w:val="00D07904"/>
    <w:rsid w:val="00D07B85"/>
    <w:rsid w:val="00D1438F"/>
    <w:rsid w:val="00D148D5"/>
    <w:rsid w:val="00D14BF3"/>
    <w:rsid w:val="00D17E4B"/>
    <w:rsid w:val="00D24065"/>
    <w:rsid w:val="00D25BA1"/>
    <w:rsid w:val="00D262C3"/>
    <w:rsid w:val="00D26EA6"/>
    <w:rsid w:val="00D313B3"/>
    <w:rsid w:val="00D319AA"/>
    <w:rsid w:val="00D408B1"/>
    <w:rsid w:val="00D43DEE"/>
    <w:rsid w:val="00D4434C"/>
    <w:rsid w:val="00D47A6D"/>
    <w:rsid w:val="00D55A3F"/>
    <w:rsid w:val="00D567B7"/>
    <w:rsid w:val="00D60F3E"/>
    <w:rsid w:val="00D6176F"/>
    <w:rsid w:val="00D67BFE"/>
    <w:rsid w:val="00D73430"/>
    <w:rsid w:val="00D7361E"/>
    <w:rsid w:val="00D742B2"/>
    <w:rsid w:val="00D742E9"/>
    <w:rsid w:val="00D75264"/>
    <w:rsid w:val="00D77C0B"/>
    <w:rsid w:val="00D91504"/>
    <w:rsid w:val="00D94720"/>
    <w:rsid w:val="00D9512F"/>
    <w:rsid w:val="00D96EED"/>
    <w:rsid w:val="00DA1227"/>
    <w:rsid w:val="00DA5F2D"/>
    <w:rsid w:val="00DA7810"/>
    <w:rsid w:val="00DA7E16"/>
    <w:rsid w:val="00DB2A93"/>
    <w:rsid w:val="00DB2C75"/>
    <w:rsid w:val="00DB3CB4"/>
    <w:rsid w:val="00DB71EE"/>
    <w:rsid w:val="00DC030C"/>
    <w:rsid w:val="00DC361A"/>
    <w:rsid w:val="00DC4ABB"/>
    <w:rsid w:val="00DD22D3"/>
    <w:rsid w:val="00DD546C"/>
    <w:rsid w:val="00DD6819"/>
    <w:rsid w:val="00DE31F6"/>
    <w:rsid w:val="00DE3238"/>
    <w:rsid w:val="00DF0290"/>
    <w:rsid w:val="00DF039E"/>
    <w:rsid w:val="00DF14BC"/>
    <w:rsid w:val="00DF4CA5"/>
    <w:rsid w:val="00DF5C41"/>
    <w:rsid w:val="00E034F4"/>
    <w:rsid w:val="00E1340B"/>
    <w:rsid w:val="00E2313E"/>
    <w:rsid w:val="00E2461B"/>
    <w:rsid w:val="00E2498C"/>
    <w:rsid w:val="00E26918"/>
    <w:rsid w:val="00E30E65"/>
    <w:rsid w:val="00E3288E"/>
    <w:rsid w:val="00E35814"/>
    <w:rsid w:val="00E4318C"/>
    <w:rsid w:val="00E443E2"/>
    <w:rsid w:val="00E44E2C"/>
    <w:rsid w:val="00E54087"/>
    <w:rsid w:val="00E54B5D"/>
    <w:rsid w:val="00E56EC6"/>
    <w:rsid w:val="00E60643"/>
    <w:rsid w:val="00E660C1"/>
    <w:rsid w:val="00E73C48"/>
    <w:rsid w:val="00E75AA1"/>
    <w:rsid w:val="00E75C50"/>
    <w:rsid w:val="00E76E0A"/>
    <w:rsid w:val="00E775C7"/>
    <w:rsid w:val="00E815C3"/>
    <w:rsid w:val="00E820CA"/>
    <w:rsid w:val="00E85052"/>
    <w:rsid w:val="00E8519E"/>
    <w:rsid w:val="00E91AA9"/>
    <w:rsid w:val="00E91C08"/>
    <w:rsid w:val="00E91E45"/>
    <w:rsid w:val="00E93C1A"/>
    <w:rsid w:val="00E941C8"/>
    <w:rsid w:val="00EA46BA"/>
    <w:rsid w:val="00EB3451"/>
    <w:rsid w:val="00EB3890"/>
    <w:rsid w:val="00EB3A09"/>
    <w:rsid w:val="00EB65AA"/>
    <w:rsid w:val="00EC29B4"/>
    <w:rsid w:val="00ED45B5"/>
    <w:rsid w:val="00ED7180"/>
    <w:rsid w:val="00EE0F2B"/>
    <w:rsid w:val="00EE224E"/>
    <w:rsid w:val="00EE3636"/>
    <w:rsid w:val="00EE3C2D"/>
    <w:rsid w:val="00EE3CB8"/>
    <w:rsid w:val="00EE3E55"/>
    <w:rsid w:val="00EE4AEE"/>
    <w:rsid w:val="00EE6E36"/>
    <w:rsid w:val="00EE747E"/>
    <w:rsid w:val="00EF2682"/>
    <w:rsid w:val="00EF4EB2"/>
    <w:rsid w:val="00EF507A"/>
    <w:rsid w:val="00EF70E6"/>
    <w:rsid w:val="00F00CBA"/>
    <w:rsid w:val="00F03797"/>
    <w:rsid w:val="00F04722"/>
    <w:rsid w:val="00F0509A"/>
    <w:rsid w:val="00F1015F"/>
    <w:rsid w:val="00F107C2"/>
    <w:rsid w:val="00F112F3"/>
    <w:rsid w:val="00F12841"/>
    <w:rsid w:val="00F13723"/>
    <w:rsid w:val="00F159EE"/>
    <w:rsid w:val="00F15B92"/>
    <w:rsid w:val="00F165FE"/>
    <w:rsid w:val="00F1797D"/>
    <w:rsid w:val="00F21DDA"/>
    <w:rsid w:val="00F2368E"/>
    <w:rsid w:val="00F245BA"/>
    <w:rsid w:val="00F26645"/>
    <w:rsid w:val="00F31D3B"/>
    <w:rsid w:val="00F342C6"/>
    <w:rsid w:val="00F41DA0"/>
    <w:rsid w:val="00F43F4C"/>
    <w:rsid w:val="00F4586F"/>
    <w:rsid w:val="00F509FF"/>
    <w:rsid w:val="00F5183A"/>
    <w:rsid w:val="00F601C5"/>
    <w:rsid w:val="00F630F7"/>
    <w:rsid w:val="00F6561B"/>
    <w:rsid w:val="00F7144F"/>
    <w:rsid w:val="00F7179F"/>
    <w:rsid w:val="00F7227B"/>
    <w:rsid w:val="00F726FF"/>
    <w:rsid w:val="00F7657A"/>
    <w:rsid w:val="00F80699"/>
    <w:rsid w:val="00F822ED"/>
    <w:rsid w:val="00F848C4"/>
    <w:rsid w:val="00F860B3"/>
    <w:rsid w:val="00F8623E"/>
    <w:rsid w:val="00F87E47"/>
    <w:rsid w:val="00F9026E"/>
    <w:rsid w:val="00F91CAC"/>
    <w:rsid w:val="00F93C75"/>
    <w:rsid w:val="00F9450F"/>
    <w:rsid w:val="00F96842"/>
    <w:rsid w:val="00FB0726"/>
    <w:rsid w:val="00FB4B6B"/>
    <w:rsid w:val="00FB5A15"/>
    <w:rsid w:val="00FB5D76"/>
    <w:rsid w:val="00FB752D"/>
    <w:rsid w:val="00FC2657"/>
    <w:rsid w:val="00FC63F9"/>
    <w:rsid w:val="00FC7CDA"/>
    <w:rsid w:val="00FE1397"/>
    <w:rsid w:val="00FE14F0"/>
    <w:rsid w:val="00FE2618"/>
    <w:rsid w:val="00FE6899"/>
    <w:rsid w:val="00FE7B3C"/>
    <w:rsid w:val="00FE7DD6"/>
    <w:rsid w:val="00FF2B9B"/>
    <w:rsid w:val="00FF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r="http://schemas.openxmlformats.org/officeDocument/2006/relationships" xmlns:w="http://schemas.openxmlformats.org/wordprocessingml/2006/main">
  <w:divs>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11</Pages>
  <Words>3213</Words>
  <Characters>18320</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16</cp:revision>
  <cp:lastPrinted>2015-03-05T08:58:00Z</cp:lastPrinted>
  <dcterms:created xsi:type="dcterms:W3CDTF">2016-03-10T08:10:00Z</dcterms:created>
  <dcterms:modified xsi:type="dcterms:W3CDTF">2016-03-16T14:31:00Z</dcterms:modified>
</cp:coreProperties>
</file>